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ED" w:rsidRDefault="003A75D3" w:rsidP="007A0337">
      <w:pPr>
        <w:pStyle w:val="Default"/>
        <w:pageBreakBefore/>
        <w:framePr w:w="14372" w:h="15129" w:hRule="exact" w:wrap="auto" w:vAnchor="page" w:hAnchor="page" w:x="1" w:y="323"/>
        <w:rPr>
          <w:rFonts w:ascii="Helvetica Neue" w:hAnsi="Helvetica Neue" w:cs="Helvetica Neue"/>
          <w:color w:val="auto"/>
          <w:sz w:val="18"/>
          <w:szCs w:val="18"/>
        </w:rPr>
      </w:pPr>
      <w:r>
        <w:rPr>
          <w:rFonts w:ascii="Helvetica Neue" w:hAnsi="Helvetica Neue" w:cs="Helvetica Neue"/>
          <w:noProof/>
          <w:color w:val="auto"/>
          <w:sz w:val="18"/>
          <w:szCs w:val="18"/>
        </w:rPr>
        <w:drawing>
          <wp:inline distT="0" distB="0" distL="0" distR="0">
            <wp:extent cx="7777480" cy="913320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7777480" cy="9133205"/>
                    </a:xfrm>
                    <a:prstGeom prst="rect">
                      <a:avLst/>
                    </a:prstGeom>
                    <a:noFill/>
                    <a:ln w="9525">
                      <a:noFill/>
                      <a:miter lim="800000"/>
                      <a:headEnd/>
                      <a:tailEnd/>
                    </a:ln>
                  </pic:spPr>
                </pic:pic>
              </a:graphicData>
            </a:graphic>
          </wp:inline>
        </w:drawing>
      </w:r>
      <w:proofErr w:type="spellStart"/>
      <w:proofErr w:type="gramStart"/>
      <w:r w:rsidR="007A0337">
        <w:rPr>
          <w:rFonts w:ascii="Helvetica Neue" w:hAnsi="Helvetica Neue" w:cs="Helvetica Neue"/>
          <w:color w:val="auto"/>
          <w:sz w:val="18"/>
          <w:szCs w:val="18"/>
        </w:rPr>
        <w:t>fasdfasfdasdfafaf</w:t>
      </w:r>
      <w:proofErr w:type="spellEnd"/>
      <w:proofErr w:type="gramEnd"/>
    </w:p>
    <w:p w:rsidR="00A679ED" w:rsidRDefault="00A679ED">
      <w:pPr>
        <w:pStyle w:val="Default"/>
        <w:pageBreakBefore/>
        <w:framePr w:w="26242" w:wrap="auto" w:vAnchor="page" w:hAnchor="page" w:x="101" w:y="1"/>
        <w:spacing w:after="340"/>
        <w:rPr>
          <w:rFonts w:ascii="Helvetica Neue" w:hAnsi="Helvetica Neue" w:cs="Helvetica Neue"/>
          <w:color w:val="auto"/>
          <w:sz w:val="18"/>
          <w:szCs w:val="18"/>
        </w:rPr>
      </w:pPr>
    </w:p>
    <w:p w:rsidR="00DD0B24" w:rsidRDefault="00DD0B24">
      <w:pPr>
        <w:pStyle w:val="Default"/>
        <w:rPr>
          <w:rFonts w:cstheme="minorBidi"/>
          <w:color w:val="auto"/>
        </w:rPr>
        <w:sectPr w:rsidR="00DD0B24" w:rsidSect="00C73F00">
          <w:footerReference w:type="default" r:id="rId9"/>
          <w:type w:val="continuous"/>
          <w:pgSz w:w="12240" w:h="16340"/>
          <w:pgMar w:top="1400" w:right="900" w:bottom="0" w:left="900" w:header="720" w:footer="720" w:gutter="0"/>
          <w:cols w:num="2" w:space="720" w:equalWidth="0">
            <w:col w:w="5580" w:space="25"/>
            <w:col w:w="4845"/>
          </w:cols>
          <w:noEndnote/>
        </w:sectPr>
      </w:pPr>
    </w:p>
    <w:p w:rsidR="00890782" w:rsidRDefault="007A0337">
      <w:pPr>
        <w:pStyle w:val="Default"/>
        <w:rPr>
          <w:rFonts w:cstheme="minorBidi"/>
          <w:color w:val="auto"/>
        </w:rPr>
      </w:pPr>
      <w:r>
        <w:rPr>
          <w:rFonts w:cstheme="minorBidi"/>
          <w:color w:val="auto"/>
        </w:rPr>
        <w:lastRenderedPageBreak/>
        <w:t>This document is a “Quick Setup”</w:t>
      </w:r>
      <w:r w:rsidR="00890782">
        <w:rPr>
          <w:rFonts w:cstheme="minorBidi"/>
          <w:color w:val="auto"/>
        </w:rPr>
        <w:t xml:space="preserve"> field</w:t>
      </w:r>
      <w:r>
        <w:rPr>
          <w:rFonts w:cstheme="minorBidi"/>
          <w:color w:val="auto"/>
        </w:rPr>
        <w:t xml:space="preserve"> guide</w:t>
      </w:r>
      <w:r w:rsidR="00B82F32">
        <w:rPr>
          <w:rFonts w:cstheme="minorBidi"/>
          <w:color w:val="auto"/>
        </w:rPr>
        <w:t xml:space="preserve"> for the </w:t>
      </w:r>
      <w:proofErr w:type="spellStart"/>
      <w:r w:rsidR="00B82F32">
        <w:rPr>
          <w:rFonts w:cstheme="minorBidi"/>
          <w:color w:val="auto"/>
        </w:rPr>
        <w:t>SkyProdigy</w:t>
      </w:r>
      <w:proofErr w:type="spellEnd"/>
      <w:r w:rsidR="00B82F32">
        <w:rPr>
          <w:rFonts w:cstheme="minorBidi"/>
          <w:color w:val="auto"/>
        </w:rPr>
        <w:t xml:space="preserve"> 130</w:t>
      </w:r>
      <w:r>
        <w:rPr>
          <w:rFonts w:cstheme="minorBidi"/>
          <w:color w:val="auto"/>
        </w:rPr>
        <w:t xml:space="preserve">, condensed from the </w:t>
      </w:r>
      <w:hyperlink r:id="rId10" w:history="1">
        <w:proofErr w:type="spellStart"/>
        <w:r w:rsidRPr="00DD0B24">
          <w:rPr>
            <w:rStyle w:val="Hyperlink"/>
            <w:rFonts w:cstheme="minorBidi"/>
            <w:i/>
          </w:rPr>
          <w:t>Celestron</w:t>
        </w:r>
        <w:proofErr w:type="spellEnd"/>
        <w:r w:rsidRPr="00DD0B24">
          <w:rPr>
            <w:rStyle w:val="Hyperlink"/>
            <w:rFonts w:cstheme="minorBidi"/>
            <w:i/>
          </w:rPr>
          <w:t xml:space="preserve"> </w:t>
        </w:r>
        <w:proofErr w:type="spellStart"/>
        <w:r w:rsidRPr="00DD0B24">
          <w:rPr>
            <w:rStyle w:val="Hyperlink"/>
            <w:rFonts w:cstheme="minorBidi"/>
            <w:i/>
          </w:rPr>
          <w:t>SkyProdigy</w:t>
        </w:r>
        <w:proofErr w:type="spellEnd"/>
        <w:r w:rsidRPr="00DD0B24">
          <w:rPr>
            <w:rStyle w:val="Hyperlink"/>
            <w:rFonts w:cstheme="minorBidi"/>
            <w:i/>
          </w:rPr>
          <w:t xml:space="preserve"> </w:t>
        </w:r>
        <w:r w:rsidR="00DD0B24" w:rsidRPr="00DD0B24">
          <w:rPr>
            <w:rStyle w:val="Hyperlink"/>
            <w:rFonts w:cstheme="minorBidi"/>
            <w:i/>
          </w:rPr>
          <w:t>Computerized Telescope Instruction Manual</w:t>
        </w:r>
      </w:hyperlink>
      <w:r w:rsidR="00DD0B24" w:rsidRPr="00DD0B24">
        <w:rPr>
          <w:rFonts w:cstheme="minorBidi"/>
          <w:i/>
          <w:color w:val="auto"/>
        </w:rPr>
        <w:t>.</w:t>
      </w:r>
      <w:r w:rsidR="00DD0B24">
        <w:rPr>
          <w:rFonts w:cstheme="minorBidi"/>
          <w:color w:val="auto"/>
        </w:rPr>
        <w:t xml:space="preserve"> </w:t>
      </w:r>
      <w:r w:rsidR="00B82F32">
        <w:rPr>
          <w:rFonts w:cstheme="minorBidi"/>
          <w:color w:val="auto"/>
        </w:rPr>
        <w:t xml:space="preserve"> For clarity, references to the </w:t>
      </w:r>
      <w:proofErr w:type="spellStart"/>
      <w:r w:rsidR="00B82F32">
        <w:rPr>
          <w:rFonts w:cstheme="minorBidi"/>
          <w:color w:val="auto"/>
        </w:rPr>
        <w:t>SkyProdigy</w:t>
      </w:r>
      <w:proofErr w:type="spellEnd"/>
      <w:r w:rsidR="00B82F32">
        <w:rPr>
          <w:rFonts w:cstheme="minorBidi"/>
          <w:color w:val="auto"/>
        </w:rPr>
        <w:t xml:space="preserve"> 70 and </w:t>
      </w:r>
      <w:proofErr w:type="spellStart"/>
      <w:r w:rsidR="00B82F32">
        <w:rPr>
          <w:rFonts w:cstheme="minorBidi"/>
          <w:color w:val="auto"/>
        </w:rPr>
        <w:t>SkyProdigy</w:t>
      </w:r>
      <w:proofErr w:type="spellEnd"/>
      <w:r w:rsidR="00B82F32">
        <w:rPr>
          <w:rFonts w:cstheme="minorBidi"/>
          <w:color w:val="auto"/>
        </w:rPr>
        <w:t xml:space="preserve"> 90 have been removed. </w:t>
      </w:r>
      <w:r w:rsidR="00DD0B24">
        <w:rPr>
          <w:rFonts w:cstheme="minorBidi"/>
          <w:color w:val="auto"/>
        </w:rPr>
        <w:t xml:space="preserve"> </w:t>
      </w:r>
      <w:r w:rsidR="00890782">
        <w:rPr>
          <w:rFonts w:cstheme="minorBidi"/>
          <w:color w:val="auto"/>
        </w:rPr>
        <w:t xml:space="preserve">For complete instructions, please refer to the </w:t>
      </w:r>
      <w:proofErr w:type="spellStart"/>
      <w:r w:rsidR="001078DF">
        <w:rPr>
          <w:rFonts w:cstheme="minorBidi"/>
          <w:color w:val="auto"/>
        </w:rPr>
        <w:t>Celestron</w:t>
      </w:r>
      <w:proofErr w:type="spellEnd"/>
      <w:r w:rsidR="001078DF">
        <w:rPr>
          <w:rFonts w:cstheme="minorBidi"/>
          <w:color w:val="auto"/>
        </w:rPr>
        <w:t xml:space="preserve"> manual</w:t>
      </w:r>
      <w:r w:rsidR="00B82F32">
        <w:rPr>
          <w:rFonts w:cstheme="minorBidi"/>
          <w:color w:val="auto"/>
        </w:rPr>
        <w:t xml:space="preserve"> </w:t>
      </w:r>
    </w:p>
    <w:p w:rsidR="00890782" w:rsidRDefault="00890782">
      <w:pPr>
        <w:pStyle w:val="Default"/>
        <w:rPr>
          <w:rFonts w:cstheme="minorBidi"/>
          <w:color w:val="auto"/>
        </w:rPr>
      </w:pPr>
    </w:p>
    <w:p w:rsidR="00DD0B24" w:rsidRDefault="00552B46">
      <w:pPr>
        <w:pStyle w:val="Default"/>
        <w:rPr>
          <w:rFonts w:cstheme="minorBidi"/>
          <w:color w:val="auto"/>
        </w:rPr>
      </w:pPr>
      <w:r>
        <w:rPr>
          <w:rFonts w:cstheme="minorBidi"/>
          <w:color w:val="auto"/>
        </w:rPr>
        <w:t>All images and m</w:t>
      </w:r>
      <w:r w:rsidR="00DD0B24">
        <w:rPr>
          <w:rFonts w:cstheme="minorBidi"/>
          <w:color w:val="auto"/>
        </w:rPr>
        <w:t xml:space="preserve">ost </w:t>
      </w:r>
      <w:r>
        <w:rPr>
          <w:rFonts w:cstheme="minorBidi"/>
          <w:color w:val="auto"/>
        </w:rPr>
        <w:t>narrative</w:t>
      </w:r>
      <w:r w:rsidR="00DD0B24">
        <w:rPr>
          <w:rFonts w:cstheme="minorBidi"/>
          <w:color w:val="auto"/>
        </w:rPr>
        <w:t xml:space="preserve"> content is theirs.  </w:t>
      </w:r>
      <w:r>
        <w:rPr>
          <w:rFonts w:cstheme="minorBidi"/>
          <w:color w:val="auto"/>
        </w:rPr>
        <w:t xml:space="preserve">Highlighting is mine.  </w:t>
      </w:r>
      <w:r w:rsidR="00DD0B24">
        <w:rPr>
          <w:rFonts w:cstheme="minorBidi"/>
          <w:color w:val="auto"/>
        </w:rPr>
        <w:t xml:space="preserve">Any errors are mine.  </w:t>
      </w:r>
    </w:p>
    <w:p w:rsidR="00DD0B24" w:rsidRDefault="00DD0B24">
      <w:pPr>
        <w:pStyle w:val="Default"/>
        <w:rPr>
          <w:rFonts w:cstheme="minorBidi"/>
          <w:color w:val="auto"/>
        </w:rPr>
      </w:pPr>
    </w:p>
    <w:sdt>
      <w:sdtPr>
        <w:rPr>
          <w:rFonts w:asciiTheme="minorHAnsi" w:eastAsiaTheme="minorEastAsia" w:hAnsiTheme="minorHAnsi" w:cstheme="minorBidi"/>
          <w:b w:val="0"/>
          <w:bCs w:val="0"/>
          <w:color w:val="auto"/>
          <w:sz w:val="22"/>
          <w:szCs w:val="22"/>
        </w:rPr>
        <w:id w:val="294710586"/>
        <w:docPartObj>
          <w:docPartGallery w:val="Table of Contents"/>
          <w:docPartUnique/>
        </w:docPartObj>
      </w:sdtPr>
      <w:sdtContent>
        <w:p w:rsidR="00552B46" w:rsidRDefault="00552B46">
          <w:pPr>
            <w:pStyle w:val="TOCHeading"/>
          </w:pPr>
          <w:r>
            <w:t>Contents</w:t>
          </w:r>
        </w:p>
        <w:p w:rsidR="00CF5FCD" w:rsidRDefault="00A361A0">
          <w:pPr>
            <w:pStyle w:val="TOC1"/>
            <w:tabs>
              <w:tab w:val="right" w:leader="dot" w:pos="10430"/>
            </w:tabs>
            <w:rPr>
              <w:noProof/>
            </w:rPr>
          </w:pPr>
          <w:r>
            <w:fldChar w:fldCharType="begin"/>
          </w:r>
          <w:r w:rsidR="00552B46">
            <w:instrText xml:space="preserve"> TOC \o "1-3" \h \z \u </w:instrText>
          </w:r>
          <w:r>
            <w:fldChar w:fldCharType="separate"/>
          </w:r>
          <w:hyperlink w:anchor="_Toc309922370" w:history="1">
            <w:r w:rsidR="00CF5FCD" w:rsidRPr="00BD026D">
              <w:rPr>
                <w:rStyle w:val="Hyperlink"/>
                <w:noProof/>
              </w:rPr>
              <w:t>Assembly</w:t>
            </w:r>
            <w:r w:rsidR="00CF5FCD">
              <w:rPr>
                <w:noProof/>
                <w:webHidden/>
              </w:rPr>
              <w:tab/>
            </w:r>
            <w:r>
              <w:rPr>
                <w:noProof/>
                <w:webHidden/>
              </w:rPr>
              <w:fldChar w:fldCharType="begin"/>
            </w:r>
            <w:r w:rsidR="00CF5FCD">
              <w:rPr>
                <w:noProof/>
                <w:webHidden/>
              </w:rPr>
              <w:instrText xml:space="preserve"> PAGEREF _Toc309922370 \h </w:instrText>
            </w:r>
            <w:r>
              <w:rPr>
                <w:noProof/>
                <w:webHidden/>
              </w:rPr>
            </w:r>
            <w:r>
              <w:rPr>
                <w:noProof/>
                <w:webHidden/>
              </w:rPr>
              <w:fldChar w:fldCharType="separate"/>
            </w:r>
            <w:r w:rsidR="006C77DA">
              <w:rPr>
                <w:noProof/>
                <w:webHidden/>
              </w:rPr>
              <w:t>3</w:t>
            </w:r>
            <w:r>
              <w:rPr>
                <w:noProof/>
                <w:webHidden/>
              </w:rPr>
              <w:fldChar w:fldCharType="end"/>
            </w:r>
          </w:hyperlink>
        </w:p>
        <w:p w:rsidR="00CF5FCD" w:rsidRDefault="00A361A0">
          <w:pPr>
            <w:pStyle w:val="TOC1"/>
            <w:tabs>
              <w:tab w:val="right" w:leader="dot" w:pos="10430"/>
            </w:tabs>
            <w:rPr>
              <w:noProof/>
            </w:rPr>
          </w:pPr>
          <w:hyperlink w:anchor="_Toc309922371" w:history="1">
            <w:r w:rsidR="00CF5FCD" w:rsidRPr="00BD026D">
              <w:rPr>
                <w:rStyle w:val="Hyperlink"/>
                <w:noProof/>
              </w:rPr>
              <w:t>Assemble the SkyProdigy</w:t>
            </w:r>
            <w:r w:rsidR="00CF5FCD">
              <w:rPr>
                <w:noProof/>
                <w:webHidden/>
              </w:rPr>
              <w:tab/>
            </w:r>
            <w:r>
              <w:rPr>
                <w:noProof/>
                <w:webHidden/>
              </w:rPr>
              <w:fldChar w:fldCharType="begin"/>
            </w:r>
            <w:r w:rsidR="00CF5FCD">
              <w:rPr>
                <w:noProof/>
                <w:webHidden/>
              </w:rPr>
              <w:instrText xml:space="preserve"> PAGEREF _Toc309922371 \h </w:instrText>
            </w:r>
            <w:r>
              <w:rPr>
                <w:noProof/>
                <w:webHidden/>
              </w:rPr>
            </w:r>
            <w:r>
              <w:rPr>
                <w:noProof/>
                <w:webHidden/>
              </w:rPr>
              <w:fldChar w:fldCharType="separate"/>
            </w:r>
            <w:r w:rsidR="006C77DA">
              <w:rPr>
                <w:noProof/>
                <w:webHidden/>
              </w:rPr>
              <w:t>3</w:t>
            </w:r>
            <w:r>
              <w:rPr>
                <w:noProof/>
                <w:webHidden/>
              </w:rPr>
              <w:fldChar w:fldCharType="end"/>
            </w:r>
          </w:hyperlink>
        </w:p>
        <w:p w:rsidR="00CF5FCD" w:rsidRDefault="00A361A0">
          <w:pPr>
            <w:pStyle w:val="TOC2"/>
            <w:tabs>
              <w:tab w:val="right" w:leader="dot" w:pos="10430"/>
            </w:tabs>
            <w:rPr>
              <w:noProof/>
            </w:rPr>
          </w:pPr>
          <w:hyperlink w:anchor="_Toc309922372" w:history="1">
            <w:r w:rsidR="00CF5FCD" w:rsidRPr="00BD026D">
              <w:rPr>
                <w:rStyle w:val="Hyperlink"/>
                <w:noProof/>
              </w:rPr>
              <w:t>Set up the Tripod</w:t>
            </w:r>
            <w:r w:rsidR="00CF5FCD">
              <w:rPr>
                <w:noProof/>
                <w:webHidden/>
              </w:rPr>
              <w:tab/>
            </w:r>
            <w:r>
              <w:rPr>
                <w:noProof/>
                <w:webHidden/>
              </w:rPr>
              <w:fldChar w:fldCharType="begin"/>
            </w:r>
            <w:r w:rsidR="00CF5FCD">
              <w:rPr>
                <w:noProof/>
                <w:webHidden/>
              </w:rPr>
              <w:instrText xml:space="preserve"> PAGEREF _Toc309922372 \h </w:instrText>
            </w:r>
            <w:r>
              <w:rPr>
                <w:noProof/>
                <w:webHidden/>
              </w:rPr>
            </w:r>
            <w:r>
              <w:rPr>
                <w:noProof/>
                <w:webHidden/>
              </w:rPr>
              <w:fldChar w:fldCharType="separate"/>
            </w:r>
            <w:r w:rsidR="006C77DA">
              <w:rPr>
                <w:noProof/>
                <w:webHidden/>
              </w:rPr>
              <w:t>3</w:t>
            </w:r>
            <w:r>
              <w:rPr>
                <w:noProof/>
                <w:webHidden/>
              </w:rPr>
              <w:fldChar w:fldCharType="end"/>
            </w:r>
          </w:hyperlink>
        </w:p>
        <w:p w:rsidR="00CF5FCD" w:rsidRDefault="00A361A0">
          <w:pPr>
            <w:pStyle w:val="TOC2"/>
            <w:tabs>
              <w:tab w:val="right" w:leader="dot" w:pos="10430"/>
            </w:tabs>
            <w:rPr>
              <w:noProof/>
            </w:rPr>
          </w:pPr>
          <w:hyperlink w:anchor="_Toc309922373" w:history="1">
            <w:r w:rsidR="00CF5FCD" w:rsidRPr="00BD026D">
              <w:rPr>
                <w:rStyle w:val="Hyperlink"/>
                <w:noProof/>
              </w:rPr>
              <w:t>Attach the Hand Control Holder</w:t>
            </w:r>
            <w:r w:rsidR="00CF5FCD">
              <w:rPr>
                <w:noProof/>
                <w:webHidden/>
              </w:rPr>
              <w:tab/>
            </w:r>
            <w:r>
              <w:rPr>
                <w:noProof/>
                <w:webHidden/>
              </w:rPr>
              <w:fldChar w:fldCharType="begin"/>
            </w:r>
            <w:r w:rsidR="00CF5FCD">
              <w:rPr>
                <w:noProof/>
                <w:webHidden/>
              </w:rPr>
              <w:instrText xml:space="preserve"> PAGEREF _Toc309922373 \h </w:instrText>
            </w:r>
            <w:r>
              <w:rPr>
                <w:noProof/>
                <w:webHidden/>
              </w:rPr>
            </w:r>
            <w:r>
              <w:rPr>
                <w:noProof/>
                <w:webHidden/>
              </w:rPr>
              <w:fldChar w:fldCharType="separate"/>
            </w:r>
            <w:r w:rsidR="006C77DA">
              <w:rPr>
                <w:noProof/>
                <w:webHidden/>
              </w:rPr>
              <w:t>3</w:t>
            </w:r>
            <w:r>
              <w:rPr>
                <w:noProof/>
                <w:webHidden/>
              </w:rPr>
              <w:fldChar w:fldCharType="end"/>
            </w:r>
          </w:hyperlink>
        </w:p>
        <w:p w:rsidR="00CF5FCD" w:rsidRDefault="00A361A0">
          <w:pPr>
            <w:pStyle w:val="TOC2"/>
            <w:tabs>
              <w:tab w:val="right" w:leader="dot" w:pos="10430"/>
            </w:tabs>
            <w:rPr>
              <w:noProof/>
            </w:rPr>
          </w:pPr>
          <w:hyperlink w:anchor="_Toc309922374" w:history="1">
            <w:r w:rsidR="00CF5FCD" w:rsidRPr="00BD026D">
              <w:rPr>
                <w:rStyle w:val="Hyperlink"/>
                <w:noProof/>
              </w:rPr>
              <w:t>Attach the Fork arm to the Tripod</w:t>
            </w:r>
            <w:r w:rsidR="00CF5FCD">
              <w:rPr>
                <w:noProof/>
                <w:webHidden/>
              </w:rPr>
              <w:tab/>
            </w:r>
            <w:r>
              <w:rPr>
                <w:noProof/>
                <w:webHidden/>
              </w:rPr>
              <w:fldChar w:fldCharType="begin"/>
            </w:r>
            <w:r w:rsidR="00CF5FCD">
              <w:rPr>
                <w:noProof/>
                <w:webHidden/>
              </w:rPr>
              <w:instrText xml:space="preserve"> PAGEREF _Toc309922374 \h </w:instrText>
            </w:r>
            <w:r>
              <w:rPr>
                <w:noProof/>
                <w:webHidden/>
              </w:rPr>
            </w:r>
            <w:r>
              <w:rPr>
                <w:noProof/>
                <w:webHidden/>
              </w:rPr>
              <w:fldChar w:fldCharType="separate"/>
            </w:r>
            <w:r w:rsidR="006C77DA">
              <w:rPr>
                <w:noProof/>
                <w:webHidden/>
              </w:rPr>
              <w:t>3</w:t>
            </w:r>
            <w:r>
              <w:rPr>
                <w:noProof/>
                <w:webHidden/>
              </w:rPr>
              <w:fldChar w:fldCharType="end"/>
            </w:r>
          </w:hyperlink>
        </w:p>
        <w:p w:rsidR="00CF5FCD" w:rsidRDefault="00A361A0">
          <w:pPr>
            <w:pStyle w:val="TOC2"/>
            <w:tabs>
              <w:tab w:val="right" w:leader="dot" w:pos="10430"/>
            </w:tabs>
            <w:rPr>
              <w:noProof/>
            </w:rPr>
          </w:pPr>
          <w:hyperlink w:anchor="_Toc309922375" w:history="1">
            <w:r w:rsidR="00CF5FCD" w:rsidRPr="00BD026D">
              <w:rPr>
                <w:rStyle w:val="Hyperlink"/>
                <w:noProof/>
              </w:rPr>
              <w:t>Attach the Telescope to the Fork Arm</w:t>
            </w:r>
            <w:r w:rsidR="00CF5FCD">
              <w:rPr>
                <w:noProof/>
                <w:webHidden/>
              </w:rPr>
              <w:tab/>
            </w:r>
            <w:r>
              <w:rPr>
                <w:noProof/>
                <w:webHidden/>
              </w:rPr>
              <w:fldChar w:fldCharType="begin"/>
            </w:r>
            <w:r w:rsidR="00CF5FCD">
              <w:rPr>
                <w:noProof/>
                <w:webHidden/>
              </w:rPr>
              <w:instrText xml:space="preserve"> PAGEREF _Toc309922375 \h </w:instrText>
            </w:r>
            <w:r>
              <w:rPr>
                <w:noProof/>
                <w:webHidden/>
              </w:rPr>
            </w:r>
            <w:r>
              <w:rPr>
                <w:noProof/>
                <w:webHidden/>
              </w:rPr>
              <w:fldChar w:fldCharType="separate"/>
            </w:r>
            <w:r w:rsidR="006C77DA">
              <w:rPr>
                <w:noProof/>
                <w:webHidden/>
              </w:rPr>
              <w:t>4</w:t>
            </w:r>
            <w:r>
              <w:rPr>
                <w:noProof/>
                <w:webHidden/>
              </w:rPr>
              <w:fldChar w:fldCharType="end"/>
            </w:r>
          </w:hyperlink>
        </w:p>
        <w:p w:rsidR="00CF5FCD" w:rsidRDefault="00A361A0">
          <w:pPr>
            <w:pStyle w:val="TOC1"/>
            <w:tabs>
              <w:tab w:val="right" w:leader="dot" w:pos="10430"/>
            </w:tabs>
            <w:rPr>
              <w:noProof/>
            </w:rPr>
          </w:pPr>
          <w:hyperlink w:anchor="_Toc309922376" w:history="1">
            <w:r w:rsidR="00CF5FCD" w:rsidRPr="00BD026D">
              <w:rPr>
                <w:rStyle w:val="Hyperlink"/>
                <w:noProof/>
              </w:rPr>
              <w:t>Add the Accessories</w:t>
            </w:r>
            <w:r w:rsidR="00CF5FCD">
              <w:rPr>
                <w:noProof/>
                <w:webHidden/>
              </w:rPr>
              <w:tab/>
            </w:r>
            <w:r>
              <w:rPr>
                <w:noProof/>
                <w:webHidden/>
              </w:rPr>
              <w:fldChar w:fldCharType="begin"/>
            </w:r>
            <w:r w:rsidR="00CF5FCD">
              <w:rPr>
                <w:noProof/>
                <w:webHidden/>
              </w:rPr>
              <w:instrText xml:space="preserve"> PAGEREF _Toc309922376 \h </w:instrText>
            </w:r>
            <w:r>
              <w:rPr>
                <w:noProof/>
                <w:webHidden/>
              </w:rPr>
            </w:r>
            <w:r>
              <w:rPr>
                <w:noProof/>
                <w:webHidden/>
              </w:rPr>
              <w:fldChar w:fldCharType="separate"/>
            </w:r>
            <w:r w:rsidR="006C77DA">
              <w:rPr>
                <w:noProof/>
                <w:webHidden/>
              </w:rPr>
              <w:t>4</w:t>
            </w:r>
            <w:r>
              <w:rPr>
                <w:noProof/>
                <w:webHidden/>
              </w:rPr>
              <w:fldChar w:fldCharType="end"/>
            </w:r>
          </w:hyperlink>
        </w:p>
        <w:p w:rsidR="00CF5FCD" w:rsidRDefault="00A361A0">
          <w:pPr>
            <w:pStyle w:val="TOC2"/>
            <w:tabs>
              <w:tab w:val="right" w:leader="dot" w:pos="10430"/>
            </w:tabs>
            <w:rPr>
              <w:noProof/>
            </w:rPr>
          </w:pPr>
          <w:hyperlink w:anchor="_Toc309922377" w:history="1">
            <w:r w:rsidR="00CF5FCD" w:rsidRPr="00BD026D">
              <w:rPr>
                <w:rStyle w:val="Hyperlink"/>
                <w:noProof/>
              </w:rPr>
              <w:t>Attach the StarPointer</w:t>
            </w:r>
            <w:r w:rsidR="00CF5FCD">
              <w:rPr>
                <w:noProof/>
                <w:webHidden/>
              </w:rPr>
              <w:tab/>
            </w:r>
            <w:r>
              <w:rPr>
                <w:noProof/>
                <w:webHidden/>
              </w:rPr>
              <w:fldChar w:fldCharType="begin"/>
            </w:r>
            <w:r w:rsidR="00CF5FCD">
              <w:rPr>
                <w:noProof/>
                <w:webHidden/>
              </w:rPr>
              <w:instrText xml:space="preserve"> PAGEREF _Toc309922377 \h </w:instrText>
            </w:r>
            <w:r>
              <w:rPr>
                <w:noProof/>
                <w:webHidden/>
              </w:rPr>
            </w:r>
            <w:r>
              <w:rPr>
                <w:noProof/>
                <w:webHidden/>
              </w:rPr>
              <w:fldChar w:fldCharType="separate"/>
            </w:r>
            <w:r w:rsidR="006C77DA">
              <w:rPr>
                <w:noProof/>
                <w:webHidden/>
              </w:rPr>
              <w:t>4</w:t>
            </w:r>
            <w:r>
              <w:rPr>
                <w:noProof/>
                <w:webHidden/>
              </w:rPr>
              <w:fldChar w:fldCharType="end"/>
            </w:r>
          </w:hyperlink>
        </w:p>
        <w:p w:rsidR="00CF5FCD" w:rsidRDefault="00A361A0">
          <w:pPr>
            <w:pStyle w:val="TOC2"/>
            <w:tabs>
              <w:tab w:val="right" w:leader="dot" w:pos="10430"/>
            </w:tabs>
            <w:rPr>
              <w:noProof/>
            </w:rPr>
          </w:pPr>
          <w:hyperlink w:anchor="_Toc309922378" w:history="1">
            <w:r w:rsidR="00CF5FCD" w:rsidRPr="00BD026D">
              <w:rPr>
                <w:rStyle w:val="Hyperlink"/>
                <w:noProof/>
              </w:rPr>
              <w:t>Insert the Eyepiece</w:t>
            </w:r>
            <w:r w:rsidR="00CF5FCD">
              <w:rPr>
                <w:noProof/>
                <w:webHidden/>
              </w:rPr>
              <w:tab/>
            </w:r>
            <w:r>
              <w:rPr>
                <w:noProof/>
                <w:webHidden/>
              </w:rPr>
              <w:fldChar w:fldCharType="begin"/>
            </w:r>
            <w:r w:rsidR="00CF5FCD">
              <w:rPr>
                <w:noProof/>
                <w:webHidden/>
              </w:rPr>
              <w:instrText xml:space="preserve"> PAGEREF _Toc309922378 \h </w:instrText>
            </w:r>
            <w:r>
              <w:rPr>
                <w:noProof/>
                <w:webHidden/>
              </w:rPr>
            </w:r>
            <w:r>
              <w:rPr>
                <w:noProof/>
                <w:webHidden/>
              </w:rPr>
              <w:fldChar w:fldCharType="separate"/>
            </w:r>
            <w:r w:rsidR="006C77DA">
              <w:rPr>
                <w:noProof/>
                <w:webHidden/>
              </w:rPr>
              <w:t>4</w:t>
            </w:r>
            <w:r>
              <w:rPr>
                <w:noProof/>
                <w:webHidden/>
              </w:rPr>
              <w:fldChar w:fldCharType="end"/>
            </w:r>
          </w:hyperlink>
        </w:p>
        <w:p w:rsidR="00CF5FCD" w:rsidRDefault="00A361A0">
          <w:pPr>
            <w:pStyle w:val="TOC2"/>
            <w:tabs>
              <w:tab w:val="right" w:leader="dot" w:pos="10430"/>
            </w:tabs>
            <w:rPr>
              <w:noProof/>
            </w:rPr>
          </w:pPr>
          <w:hyperlink w:anchor="_Toc309922379" w:history="1">
            <w:r w:rsidR="00CF5FCD" w:rsidRPr="00BD026D">
              <w:rPr>
                <w:rStyle w:val="Hyperlink"/>
                <w:noProof/>
              </w:rPr>
              <w:t>Connect the Computerized Hand Control</w:t>
            </w:r>
            <w:r w:rsidR="00CF5FCD">
              <w:rPr>
                <w:noProof/>
                <w:webHidden/>
              </w:rPr>
              <w:tab/>
            </w:r>
            <w:r>
              <w:rPr>
                <w:noProof/>
                <w:webHidden/>
              </w:rPr>
              <w:fldChar w:fldCharType="begin"/>
            </w:r>
            <w:r w:rsidR="00CF5FCD">
              <w:rPr>
                <w:noProof/>
                <w:webHidden/>
              </w:rPr>
              <w:instrText xml:space="preserve"> PAGEREF _Toc309922379 \h </w:instrText>
            </w:r>
            <w:r>
              <w:rPr>
                <w:noProof/>
                <w:webHidden/>
              </w:rPr>
            </w:r>
            <w:r>
              <w:rPr>
                <w:noProof/>
                <w:webHidden/>
              </w:rPr>
              <w:fldChar w:fldCharType="separate"/>
            </w:r>
            <w:r w:rsidR="006C77DA">
              <w:rPr>
                <w:noProof/>
                <w:webHidden/>
              </w:rPr>
              <w:t>4</w:t>
            </w:r>
            <w:r>
              <w:rPr>
                <w:noProof/>
                <w:webHidden/>
              </w:rPr>
              <w:fldChar w:fldCharType="end"/>
            </w:r>
          </w:hyperlink>
        </w:p>
        <w:p w:rsidR="00CF5FCD" w:rsidRDefault="00A361A0">
          <w:pPr>
            <w:pStyle w:val="TOC2"/>
            <w:tabs>
              <w:tab w:val="right" w:leader="dot" w:pos="10430"/>
            </w:tabs>
            <w:rPr>
              <w:noProof/>
            </w:rPr>
          </w:pPr>
          <w:hyperlink w:anchor="_Toc309922380" w:history="1">
            <w:r w:rsidR="00CF5FCD" w:rsidRPr="00BD026D">
              <w:rPr>
                <w:rStyle w:val="Hyperlink"/>
                <w:noProof/>
              </w:rPr>
              <w:t>Powering the SkyProdigy</w:t>
            </w:r>
            <w:r w:rsidR="00CF5FCD">
              <w:rPr>
                <w:noProof/>
                <w:webHidden/>
              </w:rPr>
              <w:tab/>
            </w:r>
            <w:r>
              <w:rPr>
                <w:noProof/>
                <w:webHidden/>
              </w:rPr>
              <w:fldChar w:fldCharType="begin"/>
            </w:r>
            <w:r w:rsidR="00CF5FCD">
              <w:rPr>
                <w:noProof/>
                <w:webHidden/>
              </w:rPr>
              <w:instrText xml:space="preserve"> PAGEREF _Toc309922380 \h </w:instrText>
            </w:r>
            <w:r>
              <w:rPr>
                <w:noProof/>
                <w:webHidden/>
              </w:rPr>
            </w:r>
            <w:r>
              <w:rPr>
                <w:noProof/>
                <w:webHidden/>
              </w:rPr>
              <w:fldChar w:fldCharType="separate"/>
            </w:r>
            <w:r w:rsidR="006C77DA">
              <w:rPr>
                <w:noProof/>
                <w:webHidden/>
              </w:rPr>
              <w:t>4</w:t>
            </w:r>
            <w:r>
              <w:rPr>
                <w:noProof/>
                <w:webHidden/>
              </w:rPr>
              <w:fldChar w:fldCharType="end"/>
            </w:r>
          </w:hyperlink>
        </w:p>
        <w:p w:rsidR="00CF5FCD" w:rsidRDefault="00A361A0">
          <w:pPr>
            <w:pStyle w:val="TOC2"/>
            <w:tabs>
              <w:tab w:val="right" w:leader="dot" w:pos="10430"/>
            </w:tabs>
            <w:rPr>
              <w:noProof/>
            </w:rPr>
          </w:pPr>
          <w:hyperlink w:anchor="_Toc309922381" w:history="1">
            <w:r w:rsidR="00CF5FCD" w:rsidRPr="00BD026D">
              <w:rPr>
                <w:rStyle w:val="Hyperlink"/>
                <w:noProof/>
              </w:rPr>
              <w:t>The StarPointer Finderscope</w:t>
            </w:r>
            <w:r w:rsidR="00CF5FCD">
              <w:rPr>
                <w:noProof/>
                <w:webHidden/>
              </w:rPr>
              <w:tab/>
            </w:r>
            <w:r>
              <w:rPr>
                <w:noProof/>
                <w:webHidden/>
              </w:rPr>
              <w:fldChar w:fldCharType="begin"/>
            </w:r>
            <w:r w:rsidR="00CF5FCD">
              <w:rPr>
                <w:noProof/>
                <w:webHidden/>
              </w:rPr>
              <w:instrText xml:space="preserve"> PAGEREF _Toc309922381 \h </w:instrText>
            </w:r>
            <w:r>
              <w:rPr>
                <w:noProof/>
                <w:webHidden/>
              </w:rPr>
            </w:r>
            <w:r>
              <w:rPr>
                <w:noProof/>
                <w:webHidden/>
              </w:rPr>
              <w:fldChar w:fldCharType="separate"/>
            </w:r>
            <w:r w:rsidR="006C77DA">
              <w:rPr>
                <w:noProof/>
                <w:webHidden/>
              </w:rPr>
              <w:t>5</w:t>
            </w:r>
            <w:r>
              <w:rPr>
                <w:noProof/>
                <w:webHidden/>
              </w:rPr>
              <w:fldChar w:fldCharType="end"/>
            </w:r>
          </w:hyperlink>
        </w:p>
        <w:p w:rsidR="00CF5FCD" w:rsidRDefault="00A361A0">
          <w:pPr>
            <w:pStyle w:val="TOC3"/>
            <w:tabs>
              <w:tab w:val="right" w:leader="dot" w:pos="10430"/>
            </w:tabs>
            <w:rPr>
              <w:noProof/>
            </w:rPr>
          </w:pPr>
          <w:hyperlink w:anchor="_Toc309922382" w:history="1">
            <w:r w:rsidR="00CF5FCD" w:rsidRPr="00BD026D">
              <w:rPr>
                <w:rStyle w:val="Hyperlink"/>
                <w:noProof/>
              </w:rPr>
              <w:t>StarPointer Operation</w:t>
            </w:r>
            <w:r w:rsidR="00CF5FCD">
              <w:rPr>
                <w:noProof/>
                <w:webHidden/>
              </w:rPr>
              <w:tab/>
            </w:r>
            <w:r>
              <w:rPr>
                <w:noProof/>
                <w:webHidden/>
              </w:rPr>
              <w:fldChar w:fldCharType="begin"/>
            </w:r>
            <w:r w:rsidR="00CF5FCD">
              <w:rPr>
                <w:noProof/>
                <w:webHidden/>
              </w:rPr>
              <w:instrText xml:space="preserve"> PAGEREF _Toc309922382 \h </w:instrText>
            </w:r>
            <w:r>
              <w:rPr>
                <w:noProof/>
                <w:webHidden/>
              </w:rPr>
            </w:r>
            <w:r>
              <w:rPr>
                <w:noProof/>
                <w:webHidden/>
              </w:rPr>
              <w:fldChar w:fldCharType="separate"/>
            </w:r>
            <w:r w:rsidR="006C77DA">
              <w:rPr>
                <w:noProof/>
                <w:webHidden/>
              </w:rPr>
              <w:t>5</w:t>
            </w:r>
            <w:r>
              <w:rPr>
                <w:noProof/>
                <w:webHidden/>
              </w:rPr>
              <w:fldChar w:fldCharType="end"/>
            </w:r>
          </w:hyperlink>
        </w:p>
        <w:p w:rsidR="00CF5FCD" w:rsidRDefault="00A361A0">
          <w:pPr>
            <w:pStyle w:val="TOC3"/>
            <w:tabs>
              <w:tab w:val="right" w:leader="dot" w:pos="10430"/>
            </w:tabs>
            <w:rPr>
              <w:noProof/>
            </w:rPr>
          </w:pPr>
          <w:hyperlink w:anchor="_Toc309922383" w:history="1">
            <w:r w:rsidR="00CF5FCD" w:rsidRPr="00BD026D">
              <w:rPr>
                <w:rStyle w:val="Hyperlink"/>
                <w:noProof/>
              </w:rPr>
              <w:t>Aligning the StarPointer</w:t>
            </w:r>
            <w:r w:rsidR="00CF5FCD">
              <w:rPr>
                <w:noProof/>
                <w:webHidden/>
              </w:rPr>
              <w:tab/>
            </w:r>
            <w:r>
              <w:rPr>
                <w:noProof/>
                <w:webHidden/>
              </w:rPr>
              <w:fldChar w:fldCharType="begin"/>
            </w:r>
            <w:r w:rsidR="00CF5FCD">
              <w:rPr>
                <w:noProof/>
                <w:webHidden/>
              </w:rPr>
              <w:instrText xml:space="preserve"> PAGEREF _Toc309922383 \h </w:instrText>
            </w:r>
            <w:r>
              <w:rPr>
                <w:noProof/>
                <w:webHidden/>
              </w:rPr>
            </w:r>
            <w:r>
              <w:rPr>
                <w:noProof/>
                <w:webHidden/>
              </w:rPr>
              <w:fldChar w:fldCharType="separate"/>
            </w:r>
            <w:r w:rsidR="006C77DA">
              <w:rPr>
                <w:noProof/>
                <w:webHidden/>
              </w:rPr>
              <w:t>5</w:t>
            </w:r>
            <w:r>
              <w:rPr>
                <w:noProof/>
                <w:webHidden/>
              </w:rPr>
              <w:fldChar w:fldCharType="end"/>
            </w:r>
          </w:hyperlink>
        </w:p>
        <w:p w:rsidR="00552B46" w:rsidRDefault="00A361A0">
          <w:r>
            <w:fldChar w:fldCharType="end"/>
          </w:r>
        </w:p>
      </w:sdtContent>
    </w:sdt>
    <w:p w:rsidR="00DD0B24" w:rsidRDefault="00DD0B24">
      <w:pPr>
        <w:pStyle w:val="Default"/>
        <w:rPr>
          <w:rFonts w:cstheme="minorBidi"/>
          <w:color w:val="auto"/>
        </w:rPr>
      </w:pPr>
    </w:p>
    <w:p w:rsidR="00DD0B24" w:rsidRDefault="00ED2346">
      <w:pPr>
        <w:pStyle w:val="Default"/>
        <w:rPr>
          <w:rFonts w:cstheme="minorBidi"/>
          <w:color w:val="auto"/>
        </w:rPr>
      </w:pPr>
      <w:r>
        <w:rPr>
          <w:rFonts w:cstheme="minorBidi"/>
          <w:color w:val="auto"/>
        </w:rPr>
        <w:t xml:space="preserve">For Alignment Procedures please see the full </w:t>
      </w:r>
      <w:proofErr w:type="spellStart"/>
      <w:r>
        <w:rPr>
          <w:rFonts w:cstheme="minorBidi"/>
          <w:color w:val="auto"/>
        </w:rPr>
        <w:t>Celestron</w:t>
      </w:r>
      <w:proofErr w:type="spellEnd"/>
      <w:r>
        <w:rPr>
          <w:rFonts w:cstheme="minorBidi"/>
          <w:color w:val="auto"/>
        </w:rPr>
        <w:t xml:space="preserve"> Manual.</w:t>
      </w:r>
    </w:p>
    <w:p w:rsidR="00DD0B24" w:rsidRDefault="00DD0B24">
      <w:pPr>
        <w:pStyle w:val="Default"/>
        <w:rPr>
          <w:rFonts w:cstheme="minorBidi"/>
          <w:color w:val="auto"/>
        </w:rPr>
      </w:pPr>
    </w:p>
    <w:p w:rsidR="00DD0B24" w:rsidRDefault="00DD0B24">
      <w:pPr>
        <w:pStyle w:val="Default"/>
        <w:rPr>
          <w:rFonts w:cstheme="minorBidi"/>
          <w:color w:val="auto"/>
        </w:rPr>
      </w:pPr>
    </w:p>
    <w:p w:rsidR="00DD0B24" w:rsidRDefault="00DD0B24">
      <w:pPr>
        <w:pStyle w:val="Default"/>
        <w:rPr>
          <w:rFonts w:cstheme="minorBidi"/>
          <w:color w:val="auto"/>
        </w:rPr>
      </w:pPr>
    </w:p>
    <w:p w:rsidR="00A679ED" w:rsidRDefault="00DD0B24">
      <w:pPr>
        <w:pStyle w:val="Default"/>
        <w:rPr>
          <w:rFonts w:cstheme="minorBidi"/>
          <w:color w:val="auto"/>
        </w:rPr>
        <w:sectPr w:rsidR="00A679ED" w:rsidSect="00DD0B24">
          <w:type w:val="continuous"/>
          <w:pgSz w:w="12240" w:h="16340"/>
          <w:pgMar w:top="1400" w:right="900" w:bottom="0" w:left="900" w:header="720" w:footer="720" w:gutter="0"/>
          <w:cols w:space="25"/>
          <w:noEndnote/>
        </w:sectPr>
      </w:pPr>
      <w:r>
        <w:rPr>
          <w:rFonts w:cstheme="minorBidi"/>
          <w:color w:val="auto"/>
        </w:rPr>
        <w:t>.</w:t>
      </w:r>
      <w:r w:rsidR="003A75D3">
        <w:rPr>
          <w:rFonts w:cstheme="minorBidi"/>
          <w:color w:val="auto"/>
        </w:rPr>
        <w:br w:type="page"/>
      </w:r>
    </w:p>
    <w:p w:rsidR="00A679ED" w:rsidRDefault="004D081D" w:rsidP="001156F7">
      <w:pPr>
        <w:pStyle w:val="Heading1"/>
      </w:pPr>
      <w:bookmarkStart w:id="0" w:name="_Toc309922370"/>
      <w:r>
        <w:lastRenderedPageBreak/>
        <w:t>Assembly</w:t>
      </w:r>
      <w:bookmarkEnd w:id="0"/>
      <w:r w:rsidR="00461799">
        <w:t xml:space="preserve"> </w:t>
      </w:r>
    </w:p>
    <w:p w:rsidR="00A679ED" w:rsidRDefault="00461799">
      <w:pPr>
        <w:pStyle w:val="CM69"/>
        <w:spacing w:after="222" w:line="220" w:lineRule="atLeast"/>
        <w:ind w:left="300"/>
        <w:rPr>
          <w:rFonts w:cs="Myriad Pro"/>
          <w:sz w:val="18"/>
          <w:szCs w:val="18"/>
        </w:rPr>
      </w:pPr>
      <w:proofErr w:type="spellStart"/>
      <w:r>
        <w:rPr>
          <w:rFonts w:cs="Myriad Pro"/>
          <w:sz w:val="18"/>
          <w:szCs w:val="18"/>
        </w:rPr>
        <w:t>SkyProdigy</w:t>
      </w:r>
      <w:proofErr w:type="spellEnd"/>
      <w:r>
        <w:rPr>
          <w:rFonts w:cs="Myriad Pro"/>
          <w:sz w:val="18"/>
          <w:szCs w:val="18"/>
        </w:rPr>
        <w:t xml:space="preserve"> </w:t>
      </w:r>
      <w:r w:rsidR="004D081D">
        <w:rPr>
          <w:rFonts w:cs="Myriad Pro"/>
          <w:sz w:val="18"/>
          <w:szCs w:val="18"/>
        </w:rPr>
        <w:t>contains the following accesso</w:t>
      </w:r>
      <w:r>
        <w:rPr>
          <w:rFonts w:cs="Myriad Pro"/>
          <w:sz w:val="18"/>
          <w:szCs w:val="18"/>
        </w:rPr>
        <w:t xml:space="preserve">ries: </w:t>
      </w:r>
    </w:p>
    <w:p w:rsidR="00A679ED" w:rsidRDefault="00461799">
      <w:pPr>
        <w:pStyle w:val="Default"/>
        <w:numPr>
          <w:ilvl w:val="0"/>
          <w:numId w:val="3"/>
        </w:numPr>
        <w:rPr>
          <w:color w:val="auto"/>
          <w:sz w:val="18"/>
          <w:szCs w:val="18"/>
        </w:rPr>
      </w:pPr>
      <w:r>
        <w:rPr>
          <w:color w:val="auto"/>
          <w:sz w:val="18"/>
          <w:szCs w:val="18"/>
        </w:rPr>
        <w:t xml:space="preserve">25 mm and 9 mm Eyepieces – 1¼” </w:t>
      </w:r>
    </w:p>
    <w:p w:rsidR="00A679ED" w:rsidRDefault="00461799">
      <w:pPr>
        <w:pStyle w:val="Default"/>
        <w:numPr>
          <w:ilvl w:val="0"/>
          <w:numId w:val="3"/>
        </w:numPr>
        <w:rPr>
          <w:color w:val="auto"/>
          <w:sz w:val="18"/>
          <w:szCs w:val="18"/>
        </w:rPr>
      </w:pPr>
      <w:proofErr w:type="spellStart"/>
      <w:r>
        <w:rPr>
          <w:color w:val="auto"/>
          <w:sz w:val="18"/>
          <w:szCs w:val="18"/>
        </w:rPr>
        <w:t>StarPointer</w:t>
      </w:r>
      <w:proofErr w:type="spellEnd"/>
      <w:r>
        <w:rPr>
          <w:color w:val="auto"/>
          <w:sz w:val="18"/>
          <w:szCs w:val="18"/>
        </w:rPr>
        <w:t xml:space="preserve"> </w:t>
      </w:r>
      <w:proofErr w:type="spellStart"/>
      <w:r>
        <w:rPr>
          <w:color w:val="auto"/>
          <w:sz w:val="18"/>
          <w:szCs w:val="18"/>
        </w:rPr>
        <w:t>Finderscope</w:t>
      </w:r>
      <w:proofErr w:type="spellEnd"/>
      <w:r>
        <w:rPr>
          <w:color w:val="auto"/>
          <w:sz w:val="18"/>
          <w:szCs w:val="18"/>
        </w:rPr>
        <w:t xml:space="preserve"> and Mounting Bracket </w:t>
      </w:r>
    </w:p>
    <w:p w:rsidR="00A679ED" w:rsidRDefault="00461799">
      <w:pPr>
        <w:pStyle w:val="Default"/>
        <w:numPr>
          <w:ilvl w:val="0"/>
          <w:numId w:val="3"/>
        </w:numPr>
        <w:rPr>
          <w:color w:val="auto"/>
          <w:sz w:val="18"/>
          <w:szCs w:val="18"/>
        </w:rPr>
      </w:pPr>
      <w:r>
        <w:rPr>
          <w:color w:val="auto"/>
          <w:sz w:val="18"/>
          <w:szCs w:val="18"/>
        </w:rPr>
        <w:t xml:space="preserve">Deluxe Accessory Tray </w:t>
      </w:r>
    </w:p>
    <w:p w:rsidR="00A679ED" w:rsidRDefault="00461799">
      <w:pPr>
        <w:pStyle w:val="Default"/>
        <w:numPr>
          <w:ilvl w:val="0"/>
          <w:numId w:val="3"/>
        </w:numPr>
        <w:rPr>
          <w:color w:val="auto"/>
          <w:sz w:val="18"/>
          <w:szCs w:val="18"/>
        </w:rPr>
      </w:pPr>
      <w:proofErr w:type="spellStart"/>
      <w:r>
        <w:rPr>
          <w:color w:val="auto"/>
          <w:sz w:val="18"/>
          <w:szCs w:val="18"/>
        </w:rPr>
        <w:t>TheSkyX</w:t>
      </w:r>
      <w:proofErr w:type="spellEnd"/>
      <w:r>
        <w:rPr>
          <w:color w:val="auto"/>
          <w:sz w:val="18"/>
          <w:szCs w:val="18"/>
        </w:rPr>
        <w:t xml:space="preserve"> First Light Astronomy Software </w:t>
      </w:r>
    </w:p>
    <w:p w:rsidR="00A679ED" w:rsidRPr="001156F7" w:rsidRDefault="00461799" w:rsidP="001156F7">
      <w:pPr>
        <w:pStyle w:val="Default"/>
        <w:numPr>
          <w:ilvl w:val="0"/>
          <w:numId w:val="3"/>
        </w:numPr>
        <w:rPr>
          <w:color w:val="auto"/>
          <w:sz w:val="18"/>
          <w:szCs w:val="18"/>
        </w:rPr>
      </w:pPr>
      <w:r>
        <w:rPr>
          <w:color w:val="auto"/>
          <w:sz w:val="18"/>
          <w:szCs w:val="18"/>
        </w:rPr>
        <w:t xml:space="preserve">Computerized Hand Control  </w:t>
      </w:r>
    </w:p>
    <w:p w:rsidR="00A679ED" w:rsidRDefault="004D081D" w:rsidP="001156F7">
      <w:pPr>
        <w:pStyle w:val="Heading1"/>
      </w:pPr>
      <w:bookmarkStart w:id="1" w:name="_Toc309922371"/>
      <w:r>
        <w:t>A</w:t>
      </w:r>
      <w:r w:rsidR="007B7ED6">
        <w:t>ssemble</w:t>
      </w:r>
      <w:r w:rsidR="001156F7">
        <w:t xml:space="preserve"> the </w:t>
      </w:r>
      <w:proofErr w:type="spellStart"/>
      <w:r w:rsidR="00461799">
        <w:t>SkyProdigy</w:t>
      </w:r>
      <w:bookmarkEnd w:id="1"/>
      <w:proofErr w:type="spellEnd"/>
      <w:r w:rsidR="00461799">
        <w:t xml:space="preserve"> </w:t>
      </w:r>
    </w:p>
    <w:p w:rsidR="004D081D" w:rsidRDefault="004D081D" w:rsidP="004D081D">
      <w:pPr>
        <w:pStyle w:val="CM69"/>
        <w:spacing w:after="222" w:line="220" w:lineRule="atLeast"/>
        <w:jc w:val="both"/>
        <w:rPr>
          <w:rFonts w:cs="Myriad Pro"/>
          <w:sz w:val="18"/>
          <w:szCs w:val="18"/>
        </w:rPr>
      </w:pPr>
      <w:r>
        <w:rPr>
          <w:rFonts w:cs="Myriad Pro"/>
          <w:sz w:val="18"/>
          <w:szCs w:val="18"/>
        </w:rPr>
        <w:t>The</w:t>
      </w:r>
      <w:r w:rsidR="00461799">
        <w:rPr>
          <w:rFonts w:cs="Myriad Pro"/>
          <w:sz w:val="18"/>
          <w:szCs w:val="18"/>
        </w:rPr>
        <w:t xml:space="preserve"> </w:t>
      </w:r>
      <w:proofErr w:type="spellStart"/>
      <w:r w:rsidR="00461799">
        <w:rPr>
          <w:rFonts w:cs="Myriad Pro"/>
          <w:sz w:val="18"/>
          <w:szCs w:val="18"/>
        </w:rPr>
        <w:t>SkyProdigy</w:t>
      </w:r>
      <w:proofErr w:type="spellEnd"/>
      <w:r w:rsidR="00461799">
        <w:rPr>
          <w:rFonts w:cs="Myriad Pro"/>
          <w:sz w:val="18"/>
          <w:szCs w:val="18"/>
        </w:rPr>
        <w:t xml:space="preserve"> comes in three maj</w:t>
      </w:r>
      <w:r>
        <w:rPr>
          <w:rFonts w:cs="Myriad Pro"/>
          <w:sz w:val="18"/>
          <w:szCs w:val="18"/>
        </w:rPr>
        <w:t xml:space="preserve">or sections: </w:t>
      </w:r>
    </w:p>
    <w:p w:rsidR="004D081D" w:rsidRDefault="004D081D" w:rsidP="004D081D">
      <w:pPr>
        <w:pStyle w:val="CM69"/>
        <w:spacing w:after="222" w:line="220" w:lineRule="atLeast"/>
        <w:ind w:left="720"/>
        <w:rPr>
          <w:rFonts w:cs="Myriad Pro"/>
          <w:sz w:val="18"/>
          <w:szCs w:val="18"/>
        </w:rPr>
      </w:pPr>
      <w:proofErr w:type="gramStart"/>
      <w:r>
        <w:rPr>
          <w:rFonts w:cs="Myriad Pro"/>
          <w:sz w:val="18"/>
          <w:szCs w:val="18"/>
        </w:rPr>
        <w:t>the</w:t>
      </w:r>
      <w:proofErr w:type="gramEnd"/>
      <w:r>
        <w:rPr>
          <w:rFonts w:cs="Myriad Pro"/>
          <w:sz w:val="18"/>
          <w:szCs w:val="18"/>
        </w:rPr>
        <w:t xml:space="preserve"> optical tube, </w:t>
      </w:r>
      <w:r w:rsidR="00461799">
        <w:rPr>
          <w:rFonts w:cs="Myriad Pro"/>
          <w:sz w:val="18"/>
          <w:szCs w:val="18"/>
        </w:rPr>
        <w:t xml:space="preserve">fork arm and tripod.  </w:t>
      </w:r>
    </w:p>
    <w:p w:rsidR="00C94D5C" w:rsidRDefault="00C94D5C" w:rsidP="00C94D5C">
      <w:pPr>
        <w:pStyle w:val="Heading2"/>
      </w:pPr>
      <w:bookmarkStart w:id="2" w:name="_Toc309922372"/>
      <w:r>
        <w:t>Set up the Tripod</w:t>
      </w:r>
      <w:bookmarkEnd w:id="2"/>
    </w:p>
    <w:p w:rsidR="00A679ED" w:rsidRDefault="00461799" w:rsidP="004D081D">
      <w:pPr>
        <w:pStyle w:val="CM69"/>
        <w:spacing w:after="222" w:line="220" w:lineRule="atLeast"/>
        <w:rPr>
          <w:rFonts w:cs="Myriad Pro"/>
          <w:sz w:val="18"/>
          <w:szCs w:val="18"/>
        </w:rPr>
      </w:pPr>
      <w:r>
        <w:rPr>
          <w:rFonts w:cs="Myriad Pro"/>
          <w:sz w:val="18"/>
          <w:szCs w:val="18"/>
        </w:rPr>
        <w:t xml:space="preserve">First, install the accessory tray onto the tripod legs: </w:t>
      </w:r>
    </w:p>
    <w:p w:rsidR="007B2FD5" w:rsidRPr="00914993" w:rsidRDefault="004D081D" w:rsidP="00DD0B24">
      <w:pPr>
        <w:pStyle w:val="Default"/>
        <w:numPr>
          <w:ilvl w:val="0"/>
          <w:numId w:val="38"/>
        </w:numPr>
        <w:spacing w:after="193"/>
        <w:rPr>
          <w:color w:val="auto"/>
          <w:sz w:val="18"/>
          <w:szCs w:val="18"/>
        </w:rPr>
      </w:pPr>
      <w:r>
        <w:rPr>
          <w:color w:val="auto"/>
          <w:sz w:val="18"/>
          <w:szCs w:val="18"/>
        </w:rPr>
        <w:t xml:space="preserve">Spread the legs apart </w:t>
      </w:r>
      <w:r w:rsidR="00461799">
        <w:rPr>
          <w:color w:val="auto"/>
          <w:sz w:val="18"/>
          <w:szCs w:val="18"/>
        </w:rPr>
        <w:t xml:space="preserve">until the center leg brace is fully extended. </w:t>
      </w:r>
    </w:p>
    <w:p w:rsidR="004D081D" w:rsidRDefault="00461799" w:rsidP="004D081D">
      <w:pPr>
        <w:pStyle w:val="Default"/>
        <w:numPr>
          <w:ilvl w:val="0"/>
          <w:numId w:val="38"/>
        </w:numPr>
        <w:rPr>
          <w:sz w:val="18"/>
          <w:szCs w:val="18"/>
        </w:rPr>
      </w:pPr>
      <w:r>
        <w:rPr>
          <w:color w:val="auto"/>
          <w:sz w:val="18"/>
          <w:szCs w:val="18"/>
        </w:rPr>
        <w:t xml:space="preserve">Locate the accessory tray, and place it on top of the tripod </w:t>
      </w:r>
      <w:r>
        <w:rPr>
          <w:sz w:val="18"/>
          <w:szCs w:val="18"/>
        </w:rPr>
        <w:t xml:space="preserve">center support brace in between the tripod legs (see figure 2-1). </w:t>
      </w:r>
    </w:p>
    <w:p w:rsidR="004D081D" w:rsidRDefault="003A75D3" w:rsidP="001455C3">
      <w:pPr>
        <w:pStyle w:val="Default"/>
        <w:spacing w:after="280"/>
        <w:jc w:val="center"/>
        <w:rPr>
          <w:color w:val="auto"/>
          <w:sz w:val="18"/>
          <w:szCs w:val="18"/>
        </w:rPr>
      </w:pPr>
      <w:r>
        <w:rPr>
          <w:noProof/>
          <w:color w:val="auto"/>
          <w:sz w:val="18"/>
          <w:szCs w:val="18"/>
        </w:rPr>
        <w:drawing>
          <wp:inline distT="0" distB="0" distL="0" distR="0">
            <wp:extent cx="2291080" cy="185039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srcRect/>
                    <a:stretch>
                      <a:fillRect/>
                    </a:stretch>
                  </pic:blipFill>
                  <pic:spPr bwMode="auto">
                    <a:xfrm>
                      <a:off x="0" y="0"/>
                      <a:ext cx="2291080" cy="1850390"/>
                    </a:xfrm>
                    <a:prstGeom prst="rect">
                      <a:avLst/>
                    </a:prstGeom>
                    <a:noFill/>
                    <a:ln w="9525">
                      <a:noFill/>
                      <a:miter lim="800000"/>
                      <a:headEnd/>
                      <a:tailEnd/>
                    </a:ln>
                  </pic:spPr>
                </pic:pic>
              </a:graphicData>
            </a:graphic>
          </wp:inline>
        </w:drawing>
      </w:r>
    </w:p>
    <w:p w:rsidR="00A679ED" w:rsidRPr="004D081D" w:rsidRDefault="00461799" w:rsidP="004D081D">
      <w:pPr>
        <w:pStyle w:val="Default"/>
        <w:numPr>
          <w:ilvl w:val="0"/>
          <w:numId w:val="38"/>
        </w:numPr>
        <w:rPr>
          <w:sz w:val="18"/>
          <w:szCs w:val="18"/>
        </w:rPr>
      </w:pPr>
      <w:r>
        <w:rPr>
          <w:color w:val="auto"/>
          <w:sz w:val="18"/>
          <w:szCs w:val="18"/>
        </w:rPr>
        <w:t>Rotate the accessory tray so that the central hole in the tray</w:t>
      </w:r>
      <w:r w:rsidR="004D081D">
        <w:rPr>
          <w:color w:val="auto"/>
          <w:sz w:val="18"/>
          <w:szCs w:val="18"/>
        </w:rPr>
        <w:t xml:space="preserve"> </w:t>
      </w:r>
      <w:r>
        <w:rPr>
          <w:color w:val="auto"/>
          <w:sz w:val="18"/>
          <w:szCs w:val="18"/>
        </w:rPr>
        <w:t xml:space="preserve">slides over the flange post in the center of the support bracket. </w:t>
      </w:r>
    </w:p>
    <w:p w:rsidR="00A679ED" w:rsidRDefault="004D081D" w:rsidP="004D081D">
      <w:pPr>
        <w:pStyle w:val="Default"/>
        <w:numPr>
          <w:ilvl w:val="0"/>
          <w:numId w:val="38"/>
        </w:numPr>
        <w:rPr>
          <w:color w:val="auto"/>
          <w:sz w:val="18"/>
          <w:szCs w:val="18"/>
        </w:rPr>
      </w:pPr>
      <w:r>
        <w:rPr>
          <w:color w:val="auto"/>
          <w:sz w:val="18"/>
          <w:szCs w:val="18"/>
        </w:rPr>
        <w:t xml:space="preserve">Rotate </w:t>
      </w:r>
      <w:r w:rsidR="00461799">
        <w:rPr>
          <w:color w:val="auto"/>
          <w:sz w:val="18"/>
          <w:szCs w:val="18"/>
        </w:rPr>
        <w:t>the tray so that the locking tabs slide under the</w:t>
      </w:r>
      <w:r>
        <w:rPr>
          <w:color w:val="auto"/>
          <w:sz w:val="18"/>
          <w:szCs w:val="18"/>
        </w:rPr>
        <w:t xml:space="preserve"> </w:t>
      </w:r>
      <w:r w:rsidR="00461799">
        <w:rPr>
          <w:color w:val="auto"/>
          <w:sz w:val="18"/>
          <w:szCs w:val="18"/>
        </w:rPr>
        <w:t xml:space="preserve">locking clips on the support </w:t>
      </w:r>
      <w:r>
        <w:rPr>
          <w:color w:val="auto"/>
          <w:sz w:val="18"/>
          <w:szCs w:val="18"/>
        </w:rPr>
        <w:t>bracket. You will hear the tray</w:t>
      </w:r>
      <w:r w:rsidR="00461799">
        <w:rPr>
          <w:color w:val="auto"/>
          <w:sz w:val="18"/>
          <w:szCs w:val="18"/>
        </w:rPr>
        <w:t xml:space="preserve"> snap into place. </w:t>
      </w:r>
    </w:p>
    <w:p w:rsidR="007B2FD5" w:rsidRDefault="007B2FD5" w:rsidP="00A413BB">
      <w:pPr>
        <w:pStyle w:val="Default"/>
        <w:rPr>
          <w:color w:val="auto"/>
          <w:sz w:val="18"/>
          <w:szCs w:val="18"/>
        </w:rPr>
      </w:pPr>
    </w:p>
    <w:p w:rsidR="004D081D" w:rsidRDefault="00461799">
      <w:pPr>
        <w:pStyle w:val="CM69"/>
        <w:spacing w:after="222" w:line="220" w:lineRule="atLeast"/>
        <w:rPr>
          <w:rFonts w:cs="Myriad Pro"/>
          <w:sz w:val="18"/>
          <w:szCs w:val="18"/>
        </w:rPr>
      </w:pPr>
      <w:r>
        <w:rPr>
          <w:rFonts w:cs="Myriad Pro"/>
          <w:sz w:val="18"/>
          <w:szCs w:val="18"/>
        </w:rPr>
        <w:t xml:space="preserve">It is a good idea to level the tripod and adjust the height of the tripod legs before attaching the fork arm and tube.  </w:t>
      </w:r>
    </w:p>
    <w:p w:rsidR="00C94D5C" w:rsidRDefault="003A75D3" w:rsidP="001455C3">
      <w:pPr>
        <w:pStyle w:val="Default"/>
        <w:spacing w:after="300"/>
        <w:jc w:val="center"/>
        <w:rPr>
          <w:sz w:val="18"/>
          <w:szCs w:val="18"/>
        </w:rPr>
      </w:pPr>
      <w:r>
        <w:rPr>
          <w:rFonts w:ascii="DIN" w:hAnsi="DIN" w:cs="DIN"/>
          <w:noProof/>
          <w:color w:val="auto"/>
          <w:sz w:val="18"/>
          <w:szCs w:val="18"/>
        </w:rPr>
        <w:drawing>
          <wp:inline distT="0" distB="0" distL="0" distR="0">
            <wp:extent cx="1678305" cy="1774825"/>
            <wp:effectExtent l="1905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
                    <a:srcRect/>
                    <a:stretch>
                      <a:fillRect/>
                    </a:stretch>
                  </pic:blipFill>
                  <pic:spPr bwMode="auto">
                    <a:xfrm>
                      <a:off x="0" y="0"/>
                      <a:ext cx="1678305" cy="1774825"/>
                    </a:xfrm>
                    <a:prstGeom prst="rect">
                      <a:avLst/>
                    </a:prstGeom>
                    <a:noFill/>
                    <a:ln w="9525">
                      <a:noFill/>
                      <a:miter lim="800000"/>
                      <a:headEnd/>
                      <a:tailEnd/>
                    </a:ln>
                  </pic:spPr>
                </pic:pic>
              </a:graphicData>
            </a:graphic>
          </wp:inline>
        </w:drawing>
      </w:r>
      <w:r w:rsidR="00C94D5C" w:rsidRPr="00C94D5C">
        <w:rPr>
          <w:sz w:val="18"/>
          <w:szCs w:val="18"/>
        </w:rPr>
        <w:t xml:space="preserve"> </w:t>
      </w:r>
    </w:p>
    <w:p w:rsidR="001455C3" w:rsidRPr="00C94D5C" w:rsidRDefault="00C94D5C" w:rsidP="001455C3">
      <w:pPr>
        <w:pStyle w:val="Default"/>
        <w:spacing w:after="300"/>
        <w:jc w:val="center"/>
        <w:rPr>
          <w:rFonts w:ascii="Arial Narrow" w:hAnsi="Arial Narrow" w:cs="DIN"/>
          <w:i/>
          <w:color w:val="0070C0"/>
          <w:sz w:val="18"/>
          <w:szCs w:val="18"/>
        </w:rPr>
      </w:pPr>
      <w:r w:rsidRPr="00C94D5C">
        <w:rPr>
          <w:rFonts w:ascii="Arial Narrow" w:hAnsi="Arial Narrow"/>
          <w:i/>
          <w:color w:val="0070C0"/>
          <w:sz w:val="18"/>
          <w:szCs w:val="18"/>
        </w:rPr>
        <w:t>Note: the tripod does not need to be perfectly level.</w:t>
      </w:r>
      <w:r w:rsidRPr="00C94D5C">
        <w:rPr>
          <w:rFonts w:ascii="Arial Narrow" w:hAnsi="Arial Narrow"/>
          <w:i/>
          <w:color w:val="0070C0"/>
          <w:sz w:val="18"/>
          <w:szCs w:val="18"/>
        </w:rPr>
        <w:br w:type="column"/>
      </w:r>
    </w:p>
    <w:p w:rsidR="001455C3" w:rsidRDefault="00461799" w:rsidP="001455C3">
      <w:pPr>
        <w:pStyle w:val="Default"/>
        <w:spacing w:after="300"/>
        <w:rPr>
          <w:rFonts w:ascii="DIN" w:hAnsi="DIN" w:cs="DIN"/>
          <w:color w:val="auto"/>
          <w:sz w:val="18"/>
          <w:szCs w:val="18"/>
        </w:rPr>
      </w:pPr>
      <w:r>
        <w:rPr>
          <w:sz w:val="18"/>
          <w:szCs w:val="18"/>
        </w:rPr>
        <w:t xml:space="preserve">To adjust the height of the tripod legs: </w:t>
      </w:r>
    </w:p>
    <w:p w:rsidR="00A679ED" w:rsidRDefault="00461799" w:rsidP="004D081D">
      <w:pPr>
        <w:pStyle w:val="Default"/>
        <w:numPr>
          <w:ilvl w:val="0"/>
          <w:numId w:val="39"/>
        </w:numPr>
        <w:spacing w:line="218" w:lineRule="atLeast"/>
        <w:ind w:right="367"/>
        <w:rPr>
          <w:color w:val="auto"/>
          <w:sz w:val="18"/>
          <w:szCs w:val="18"/>
        </w:rPr>
      </w:pPr>
      <w:r>
        <w:rPr>
          <w:color w:val="auto"/>
          <w:sz w:val="18"/>
          <w:szCs w:val="18"/>
        </w:rPr>
        <w:t>Loosen the tripod leg locking bolt located on the side of</w:t>
      </w:r>
      <w:r w:rsidR="004D081D">
        <w:rPr>
          <w:color w:val="auto"/>
          <w:sz w:val="18"/>
          <w:szCs w:val="18"/>
        </w:rPr>
        <w:t xml:space="preserve"> </w:t>
      </w:r>
      <w:r>
        <w:rPr>
          <w:color w:val="auto"/>
          <w:sz w:val="18"/>
          <w:szCs w:val="18"/>
        </w:rPr>
        <w:t xml:space="preserve">each leg. </w:t>
      </w:r>
    </w:p>
    <w:p w:rsidR="00A679ED" w:rsidRDefault="00461799" w:rsidP="004D081D">
      <w:pPr>
        <w:pStyle w:val="Default"/>
        <w:numPr>
          <w:ilvl w:val="0"/>
          <w:numId w:val="39"/>
        </w:numPr>
        <w:rPr>
          <w:color w:val="auto"/>
          <w:sz w:val="18"/>
          <w:szCs w:val="18"/>
        </w:rPr>
      </w:pPr>
      <w:r>
        <w:rPr>
          <w:color w:val="auto"/>
          <w:sz w:val="18"/>
          <w:szCs w:val="18"/>
        </w:rPr>
        <w:t xml:space="preserve">Slide the inner portion of each leg down 6” to 8” inches. </w:t>
      </w:r>
    </w:p>
    <w:p w:rsidR="004D081D" w:rsidRDefault="00461799" w:rsidP="004D081D">
      <w:pPr>
        <w:pStyle w:val="Default"/>
        <w:numPr>
          <w:ilvl w:val="0"/>
          <w:numId w:val="39"/>
        </w:numPr>
        <w:rPr>
          <w:color w:val="auto"/>
          <w:sz w:val="18"/>
          <w:szCs w:val="18"/>
        </w:rPr>
      </w:pPr>
      <w:r>
        <w:rPr>
          <w:color w:val="auto"/>
          <w:sz w:val="18"/>
          <w:szCs w:val="18"/>
        </w:rPr>
        <w:t xml:space="preserve">Adjust the tripod height until the bubble level on the tripod leg is centered (See figure 2-2). </w:t>
      </w:r>
    </w:p>
    <w:p w:rsidR="00A679ED" w:rsidRPr="004D081D" w:rsidRDefault="00461799" w:rsidP="004D081D">
      <w:pPr>
        <w:pStyle w:val="Default"/>
        <w:numPr>
          <w:ilvl w:val="0"/>
          <w:numId w:val="39"/>
        </w:numPr>
        <w:rPr>
          <w:color w:val="auto"/>
          <w:sz w:val="18"/>
          <w:szCs w:val="18"/>
        </w:rPr>
      </w:pPr>
      <w:r>
        <w:rPr>
          <w:sz w:val="18"/>
          <w:szCs w:val="18"/>
        </w:rPr>
        <w:t xml:space="preserve">Tighten the tripod locking bolts to hold each leg in place. </w:t>
      </w:r>
    </w:p>
    <w:p w:rsidR="00A679ED" w:rsidRDefault="004D081D" w:rsidP="001156F7">
      <w:pPr>
        <w:pStyle w:val="Heading2"/>
      </w:pPr>
      <w:bookmarkStart w:id="3" w:name="_Toc309922373"/>
      <w:r>
        <w:t>A</w:t>
      </w:r>
      <w:r w:rsidR="007B7ED6">
        <w:t>ttach</w:t>
      </w:r>
      <w:r w:rsidR="00461799">
        <w:t xml:space="preserve"> the Hand Control Holder</w:t>
      </w:r>
      <w:bookmarkEnd w:id="3"/>
      <w:r w:rsidR="00461799">
        <w:t xml:space="preserve"> </w:t>
      </w:r>
    </w:p>
    <w:p w:rsidR="00C94D5C" w:rsidRDefault="00461799" w:rsidP="00C94D5C">
      <w:pPr>
        <w:pStyle w:val="CM13"/>
        <w:rPr>
          <w:rFonts w:cs="Myriad Pro"/>
          <w:sz w:val="18"/>
          <w:szCs w:val="18"/>
        </w:rPr>
      </w:pPr>
      <w:proofErr w:type="spellStart"/>
      <w:r>
        <w:rPr>
          <w:rFonts w:cs="Myriad Pro"/>
          <w:sz w:val="18"/>
          <w:szCs w:val="18"/>
        </w:rPr>
        <w:t>SkyProdigy</w:t>
      </w:r>
      <w:proofErr w:type="spellEnd"/>
      <w:r>
        <w:rPr>
          <w:rFonts w:cs="Myriad Pro"/>
          <w:sz w:val="18"/>
          <w:szCs w:val="18"/>
        </w:rPr>
        <w:t xml:space="preserve"> comes with a snap-on hand control holder that con</w:t>
      </w:r>
      <w:r>
        <w:rPr>
          <w:rFonts w:cs="Myriad Pro"/>
          <w:sz w:val="18"/>
          <w:szCs w:val="18"/>
        </w:rPr>
        <w:softHyphen/>
        <w:t>veniently attaches to any of the tripod legs.  To attach the hand control holder simply position the holder with the square plastic tab facing up and push against the</w:t>
      </w:r>
      <w:r w:rsidR="00C94D5C">
        <w:rPr>
          <w:rFonts w:cs="Myriad Pro"/>
          <w:sz w:val="18"/>
          <w:szCs w:val="18"/>
        </w:rPr>
        <w:t xml:space="preserve"> tripod leg until it snaps into </w:t>
      </w:r>
      <w:r>
        <w:rPr>
          <w:rFonts w:cs="Myriad Pro"/>
          <w:sz w:val="18"/>
          <w:szCs w:val="18"/>
        </w:rPr>
        <w:t xml:space="preserve">place (See figure 2-3). </w:t>
      </w:r>
    </w:p>
    <w:p w:rsidR="00A679ED" w:rsidRPr="007B2FD5" w:rsidRDefault="003A75D3" w:rsidP="00C94D5C">
      <w:pPr>
        <w:pStyle w:val="CM13"/>
        <w:jc w:val="center"/>
        <w:rPr>
          <w:rFonts w:cs="Myriad Pro"/>
          <w:sz w:val="18"/>
          <w:szCs w:val="18"/>
        </w:rPr>
      </w:pPr>
      <w:r>
        <w:rPr>
          <w:rFonts w:ascii="DIN" w:hAnsi="DIN" w:cs="DIN"/>
          <w:noProof/>
          <w:sz w:val="18"/>
          <w:szCs w:val="18"/>
        </w:rPr>
        <w:drawing>
          <wp:inline distT="0" distB="0" distL="0" distR="0">
            <wp:extent cx="2312670" cy="1774825"/>
            <wp:effectExtent l="1905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
                    <a:srcRect/>
                    <a:stretch>
                      <a:fillRect/>
                    </a:stretch>
                  </pic:blipFill>
                  <pic:spPr bwMode="auto">
                    <a:xfrm>
                      <a:off x="0" y="0"/>
                      <a:ext cx="2312670" cy="1774825"/>
                    </a:xfrm>
                    <a:prstGeom prst="rect">
                      <a:avLst/>
                    </a:prstGeom>
                    <a:noFill/>
                    <a:ln w="9525">
                      <a:noFill/>
                      <a:miter lim="800000"/>
                      <a:headEnd/>
                      <a:tailEnd/>
                    </a:ln>
                  </pic:spPr>
                </pic:pic>
              </a:graphicData>
            </a:graphic>
          </wp:inline>
        </w:drawing>
      </w:r>
    </w:p>
    <w:p w:rsidR="00A679ED" w:rsidRDefault="003343D5" w:rsidP="001156F7">
      <w:pPr>
        <w:pStyle w:val="Heading2"/>
      </w:pPr>
      <w:bookmarkStart w:id="4" w:name="_Toc309922374"/>
      <w:r>
        <w:t>A</w:t>
      </w:r>
      <w:r w:rsidR="007B7ED6">
        <w:t>ttach</w:t>
      </w:r>
      <w:r w:rsidR="00461799">
        <w:t xml:space="preserve"> the Fork arm to the Tripod</w:t>
      </w:r>
      <w:bookmarkEnd w:id="4"/>
      <w:r w:rsidR="00461799">
        <w:t xml:space="preserve"> </w:t>
      </w:r>
    </w:p>
    <w:p w:rsidR="00A679ED" w:rsidRDefault="00461799" w:rsidP="007B2FD5">
      <w:pPr>
        <w:pStyle w:val="CM69"/>
        <w:spacing w:after="222" w:line="220" w:lineRule="atLeast"/>
        <w:ind w:right="72"/>
        <w:rPr>
          <w:rFonts w:cs="Myriad Pro"/>
          <w:sz w:val="18"/>
          <w:szCs w:val="18"/>
        </w:rPr>
      </w:pPr>
      <w:r>
        <w:rPr>
          <w:rFonts w:cs="Myriad Pro"/>
          <w:sz w:val="18"/>
          <w:szCs w:val="18"/>
        </w:rPr>
        <w:t xml:space="preserve">With the tripod properly assembled, the telescope tube and fork arm can easily be attached using the quick release coupling screw located underneath the tripod mounting platform: </w:t>
      </w:r>
    </w:p>
    <w:p w:rsidR="00A679ED" w:rsidRDefault="00461799" w:rsidP="007B2FD5">
      <w:pPr>
        <w:pStyle w:val="Default"/>
        <w:numPr>
          <w:ilvl w:val="0"/>
          <w:numId w:val="40"/>
        </w:numPr>
        <w:rPr>
          <w:color w:val="auto"/>
          <w:sz w:val="18"/>
          <w:szCs w:val="18"/>
        </w:rPr>
      </w:pPr>
      <w:r>
        <w:rPr>
          <w:color w:val="auto"/>
          <w:sz w:val="18"/>
          <w:szCs w:val="18"/>
        </w:rPr>
        <w:t xml:space="preserve">Place the fork arm base inside the tripod mounting platform. </w:t>
      </w:r>
    </w:p>
    <w:p w:rsidR="00A679ED" w:rsidRPr="007B2FD5" w:rsidRDefault="00461799" w:rsidP="007B2FD5">
      <w:pPr>
        <w:pStyle w:val="Default"/>
        <w:numPr>
          <w:ilvl w:val="0"/>
          <w:numId w:val="40"/>
        </w:numPr>
        <w:spacing w:after="332" w:line="220" w:lineRule="atLeast"/>
        <w:rPr>
          <w:sz w:val="18"/>
          <w:szCs w:val="18"/>
        </w:rPr>
      </w:pPr>
      <w:r w:rsidRPr="007B2FD5">
        <w:rPr>
          <w:color w:val="auto"/>
          <w:sz w:val="18"/>
          <w:szCs w:val="18"/>
        </w:rPr>
        <w:t xml:space="preserve">Thread the coupling screw into the hole at the bottom of the </w:t>
      </w:r>
      <w:r w:rsidRPr="007B2FD5">
        <w:rPr>
          <w:sz w:val="18"/>
          <w:szCs w:val="18"/>
        </w:rPr>
        <w:t>fork arm base and hand tighten (See figure 2-4).</w:t>
      </w:r>
      <w:r w:rsidR="00A413BB" w:rsidRPr="00A413BB">
        <w:rPr>
          <w:color w:val="auto"/>
          <w:sz w:val="18"/>
          <w:szCs w:val="18"/>
        </w:rPr>
        <w:t xml:space="preserve"> </w:t>
      </w:r>
      <w:r w:rsidR="003A75D3">
        <w:rPr>
          <w:noProof/>
          <w:color w:val="auto"/>
          <w:sz w:val="18"/>
          <w:szCs w:val="18"/>
        </w:rPr>
        <w:drawing>
          <wp:inline distT="0" distB="0" distL="0" distR="0">
            <wp:extent cx="2345055" cy="1774825"/>
            <wp:effectExtent l="1905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srcRect/>
                    <a:stretch>
                      <a:fillRect/>
                    </a:stretch>
                  </pic:blipFill>
                  <pic:spPr bwMode="auto">
                    <a:xfrm>
                      <a:off x="0" y="0"/>
                      <a:ext cx="2345055" cy="1774825"/>
                    </a:xfrm>
                    <a:prstGeom prst="rect">
                      <a:avLst/>
                    </a:prstGeom>
                    <a:noFill/>
                    <a:ln w="9525">
                      <a:noFill/>
                      <a:miter lim="800000"/>
                      <a:headEnd/>
                      <a:tailEnd/>
                    </a:ln>
                  </pic:spPr>
                </pic:pic>
              </a:graphicData>
            </a:graphic>
          </wp:inline>
        </w:drawing>
      </w:r>
      <w:r w:rsidRPr="007B2FD5">
        <w:rPr>
          <w:sz w:val="18"/>
          <w:szCs w:val="18"/>
        </w:rPr>
        <w:t xml:space="preserve"> </w:t>
      </w:r>
    </w:p>
    <w:p w:rsidR="00A679ED" w:rsidRDefault="00A679ED">
      <w:pPr>
        <w:pStyle w:val="Default"/>
        <w:rPr>
          <w:rFonts w:cstheme="minorBidi"/>
          <w:color w:val="auto"/>
        </w:rPr>
        <w:sectPr w:rsidR="00A679ED" w:rsidSect="00DD0B24">
          <w:type w:val="continuous"/>
          <w:pgSz w:w="12240" w:h="16340"/>
          <w:pgMar w:top="990" w:right="900" w:bottom="0" w:left="900" w:header="720" w:footer="138" w:gutter="0"/>
          <w:cols w:num="2" w:space="720" w:equalWidth="0">
            <w:col w:w="5318" w:space="331"/>
            <w:col w:w="5172"/>
          </w:cols>
          <w:noEndnote/>
        </w:sectPr>
      </w:pPr>
    </w:p>
    <w:p w:rsidR="00A679ED" w:rsidRDefault="007B2FD5" w:rsidP="001156F7">
      <w:pPr>
        <w:pStyle w:val="Heading2"/>
      </w:pPr>
      <w:bookmarkStart w:id="5" w:name="_Toc309922375"/>
      <w:r>
        <w:lastRenderedPageBreak/>
        <w:t>A</w:t>
      </w:r>
      <w:r w:rsidR="00461799">
        <w:t>ttac</w:t>
      </w:r>
      <w:r w:rsidR="007B7ED6">
        <w:t>h</w:t>
      </w:r>
      <w:r w:rsidR="00B5499F">
        <w:t xml:space="preserve"> the Telescope to the Fork A</w:t>
      </w:r>
      <w:r w:rsidR="00461799">
        <w:t>rm</w:t>
      </w:r>
      <w:bookmarkEnd w:id="5"/>
      <w:r w:rsidR="00461799">
        <w:t xml:space="preserve"> </w:t>
      </w:r>
    </w:p>
    <w:p w:rsidR="005A1117" w:rsidRPr="007B7ED6" w:rsidRDefault="00461799" w:rsidP="007B7ED6">
      <w:pPr>
        <w:pStyle w:val="CM16"/>
        <w:rPr>
          <w:rFonts w:cs="Myriad Pro"/>
          <w:sz w:val="18"/>
          <w:szCs w:val="18"/>
        </w:rPr>
      </w:pPr>
      <w:r>
        <w:rPr>
          <w:rFonts w:cs="Myriad Pro"/>
          <w:sz w:val="18"/>
          <w:szCs w:val="18"/>
        </w:rPr>
        <w:t>Your tel</w:t>
      </w:r>
      <w:r w:rsidR="00B5499F">
        <w:rPr>
          <w:rFonts w:cs="Myriad Pro"/>
          <w:sz w:val="18"/>
          <w:szCs w:val="18"/>
        </w:rPr>
        <w:t>escope optical tube has a built-</w:t>
      </w:r>
      <w:r>
        <w:rPr>
          <w:rFonts w:cs="Myriad Pro"/>
          <w:sz w:val="18"/>
          <w:szCs w:val="18"/>
        </w:rPr>
        <w:t xml:space="preserve">on dovetail mounting bar used to attach the tube to the fork arm. To attach the telescope </w:t>
      </w:r>
      <w:r w:rsidR="005A0AA8">
        <w:rPr>
          <w:rFonts w:cs="Myriad Pro"/>
          <w:sz w:val="18"/>
          <w:szCs w:val="18"/>
        </w:rPr>
        <w:t>tube:</w:t>
      </w:r>
    </w:p>
    <w:p w:rsidR="00A679ED" w:rsidRPr="005A0AA8" w:rsidRDefault="00461799" w:rsidP="005A0AA8">
      <w:pPr>
        <w:numPr>
          <w:ilvl w:val="0"/>
          <w:numId w:val="44"/>
        </w:numPr>
        <w:spacing w:after="0"/>
        <w:ind w:left="360"/>
        <w:rPr>
          <w:rFonts w:ascii="Myriad Pro" w:hAnsi="Myriad Pro" w:cs="Myriad Pro"/>
          <w:sz w:val="18"/>
          <w:szCs w:val="18"/>
        </w:rPr>
      </w:pPr>
      <w:r w:rsidRPr="005A0AA8">
        <w:rPr>
          <w:rFonts w:ascii="Myriad Pro" w:hAnsi="Myriad Pro" w:cs="Myriad Pro"/>
          <w:sz w:val="18"/>
          <w:szCs w:val="18"/>
        </w:rPr>
        <w:t xml:space="preserve">Loosen the tube clamp tightening knob. </w:t>
      </w:r>
    </w:p>
    <w:p w:rsidR="00A679ED" w:rsidRPr="005A0AA8" w:rsidRDefault="00461799" w:rsidP="005A0AA8">
      <w:pPr>
        <w:numPr>
          <w:ilvl w:val="0"/>
          <w:numId w:val="44"/>
        </w:numPr>
        <w:spacing w:after="0"/>
        <w:ind w:left="360"/>
        <w:rPr>
          <w:rFonts w:ascii="Myriad Pro" w:hAnsi="Myriad Pro" w:cs="Myriad Pro"/>
          <w:sz w:val="18"/>
          <w:szCs w:val="18"/>
        </w:rPr>
      </w:pPr>
      <w:r w:rsidRPr="005A0AA8">
        <w:rPr>
          <w:rFonts w:ascii="Myriad Pro" w:hAnsi="Myriad Pro" w:cs="Myriad Pro"/>
          <w:sz w:val="18"/>
          <w:szCs w:val="18"/>
        </w:rPr>
        <w:t xml:space="preserve">Slide the dovetail mounting bar of </w:t>
      </w:r>
      <w:r w:rsidR="00B5499F" w:rsidRPr="005A0AA8">
        <w:rPr>
          <w:rFonts w:ascii="Myriad Pro" w:hAnsi="Myriad Pro" w:cs="Myriad Pro"/>
          <w:sz w:val="18"/>
          <w:szCs w:val="18"/>
        </w:rPr>
        <w:t xml:space="preserve">the telescope tube into </w:t>
      </w:r>
      <w:r w:rsidRPr="005A0AA8">
        <w:rPr>
          <w:rFonts w:ascii="Myriad Pro" w:hAnsi="Myriad Pro" w:cs="Myriad Pro"/>
          <w:sz w:val="18"/>
          <w:szCs w:val="18"/>
        </w:rPr>
        <w:t>the fork arm clamp until it touche</w:t>
      </w:r>
      <w:r w:rsidR="00B5499F" w:rsidRPr="005A0AA8">
        <w:rPr>
          <w:rFonts w:ascii="Myriad Pro" w:hAnsi="Myriad Pro" w:cs="Myriad Pro"/>
          <w:sz w:val="18"/>
          <w:szCs w:val="18"/>
        </w:rPr>
        <w:t xml:space="preserve">s the positioning stop. </w:t>
      </w:r>
      <w:r w:rsidRPr="005A0AA8">
        <w:rPr>
          <w:rFonts w:ascii="Myriad Pro" w:hAnsi="Myriad Pro" w:cs="Myriad Pro"/>
          <w:sz w:val="18"/>
          <w:szCs w:val="18"/>
        </w:rPr>
        <w:t>Make sure that the logo on the side</w:t>
      </w:r>
      <w:r w:rsidR="00067DB3" w:rsidRPr="005A0AA8">
        <w:rPr>
          <w:rFonts w:ascii="Myriad Pro" w:hAnsi="Myriad Pro" w:cs="Myriad Pro"/>
          <w:sz w:val="18"/>
          <w:szCs w:val="18"/>
        </w:rPr>
        <w:t xml:space="preserve"> of the tube is right side</w:t>
      </w:r>
      <w:r w:rsidRPr="005A0AA8">
        <w:rPr>
          <w:rFonts w:ascii="Myriad Pro" w:hAnsi="Myriad Pro" w:cs="Myriad Pro"/>
          <w:sz w:val="18"/>
          <w:szCs w:val="18"/>
        </w:rPr>
        <w:t xml:space="preserve"> up when the tube is aligned with the fork arm. </w:t>
      </w:r>
    </w:p>
    <w:p w:rsidR="005A0AA8" w:rsidRDefault="00461799" w:rsidP="005A0AA8">
      <w:pPr>
        <w:numPr>
          <w:ilvl w:val="0"/>
          <w:numId w:val="44"/>
        </w:numPr>
        <w:spacing w:after="0"/>
        <w:ind w:left="360"/>
        <w:rPr>
          <w:rFonts w:ascii="Myriad Pro" w:hAnsi="Myriad Pro" w:cs="Myriad Pro"/>
          <w:sz w:val="18"/>
          <w:szCs w:val="18"/>
        </w:rPr>
      </w:pPr>
      <w:r w:rsidRPr="005A0AA8">
        <w:rPr>
          <w:rFonts w:ascii="Myriad Pro" w:hAnsi="Myriad Pro" w:cs="Myriad Pro"/>
          <w:sz w:val="18"/>
          <w:szCs w:val="18"/>
        </w:rPr>
        <w:t xml:space="preserve">Tighten the tube clamp knob by hand to secure the tube to the fork arm. </w:t>
      </w:r>
    </w:p>
    <w:p w:rsidR="00233430" w:rsidRPr="005A0AA8" w:rsidRDefault="003A75D3" w:rsidP="00233430">
      <w:r>
        <w:rPr>
          <w:noProof/>
        </w:rPr>
        <w:drawing>
          <wp:inline distT="0" distB="0" distL="0" distR="0">
            <wp:extent cx="3259455" cy="2646680"/>
            <wp:effectExtent l="1905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5"/>
                    <a:srcRect/>
                    <a:stretch>
                      <a:fillRect/>
                    </a:stretch>
                  </pic:blipFill>
                  <pic:spPr bwMode="auto">
                    <a:xfrm>
                      <a:off x="0" y="0"/>
                      <a:ext cx="3259455" cy="2646680"/>
                    </a:xfrm>
                    <a:prstGeom prst="rect">
                      <a:avLst/>
                    </a:prstGeom>
                    <a:noFill/>
                    <a:ln w="9525">
                      <a:noFill/>
                      <a:miter lim="800000"/>
                      <a:headEnd/>
                      <a:tailEnd/>
                    </a:ln>
                  </pic:spPr>
                </pic:pic>
              </a:graphicData>
            </a:graphic>
          </wp:inline>
        </w:drawing>
      </w:r>
    </w:p>
    <w:p w:rsidR="00B5499F" w:rsidRDefault="00461799" w:rsidP="005A0AA8">
      <w:pPr>
        <w:pStyle w:val="CM73"/>
        <w:spacing w:after="135" w:line="218" w:lineRule="atLeast"/>
        <w:ind w:right="530"/>
        <w:rPr>
          <w:rFonts w:cs="Myriad Pro"/>
          <w:sz w:val="18"/>
          <w:szCs w:val="18"/>
        </w:rPr>
      </w:pPr>
      <w:r w:rsidRPr="00B5499F">
        <w:rPr>
          <w:rFonts w:cs="Myriad Pro"/>
          <w:sz w:val="18"/>
          <w:szCs w:val="18"/>
        </w:rPr>
        <w:t xml:space="preserve">Your </w:t>
      </w:r>
      <w:proofErr w:type="spellStart"/>
      <w:r w:rsidRPr="00B5499F">
        <w:rPr>
          <w:rFonts w:cs="Myriad Pro"/>
          <w:sz w:val="18"/>
          <w:szCs w:val="18"/>
        </w:rPr>
        <w:t>SkyProdigy</w:t>
      </w:r>
      <w:proofErr w:type="spellEnd"/>
      <w:r w:rsidRPr="00B5499F">
        <w:rPr>
          <w:rFonts w:cs="Myriad Pro"/>
          <w:sz w:val="18"/>
          <w:szCs w:val="18"/>
        </w:rPr>
        <w:t xml:space="preserve"> is fully assembled and is ready to attach the accessories. </w:t>
      </w:r>
    </w:p>
    <w:p w:rsidR="00C94D5C" w:rsidRPr="00C94D5C" w:rsidRDefault="00C94D5C" w:rsidP="00C94D5C">
      <w:pPr>
        <w:pStyle w:val="Heading1"/>
      </w:pPr>
      <w:bookmarkStart w:id="6" w:name="_Toc309922376"/>
      <w:r>
        <w:t>Add the Accessories</w:t>
      </w:r>
      <w:bookmarkEnd w:id="6"/>
    </w:p>
    <w:p w:rsidR="000E13A3" w:rsidRDefault="007B7ED6" w:rsidP="001156F7">
      <w:pPr>
        <w:pStyle w:val="Heading2"/>
        <w:rPr>
          <w:sz w:val="22"/>
          <w:szCs w:val="22"/>
        </w:rPr>
      </w:pPr>
      <w:bookmarkStart w:id="7" w:name="_Toc309922377"/>
      <w:r>
        <w:t xml:space="preserve">Attach the </w:t>
      </w:r>
      <w:proofErr w:type="spellStart"/>
      <w:r w:rsidR="000E13A3">
        <w:t>StarPointer</w:t>
      </w:r>
      <w:bookmarkEnd w:id="7"/>
      <w:proofErr w:type="spellEnd"/>
    </w:p>
    <w:p w:rsidR="000E13A3" w:rsidRDefault="000E13A3" w:rsidP="000E13A3">
      <w:pPr>
        <w:pStyle w:val="CM14"/>
        <w:numPr>
          <w:ilvl w:val="0"/>
          <w:numId w:val="45"/>
        </w:numPr>
        <w:ind w:left="360"/>
        <w:rPr>
          <w:rFonts w:cs="Myriad Pro"/>
          <w:sz w:val="18"/>
          <w:szCs w:val="18"/>
        </w:rPr>
      </w:pPr>
      <w:r>
        <w:rPr>
          <w:rFonts w:cs="Myriad Pro"/>
          <w:sz w:val="18"/>
          <w:szCs w:val="18"/>
        </w:rPr>
        <w:t xml:space="preserve">Slide the </w:t>
      </w:r>
      <w:proofErr w:type="spellStart"/>
      <w:r>
        <w:rPr>
          <w:rFonts w:cs="Myriad Pro"/>
          <w:sz w:val="18"/>
          <w:szCs w:val="18"/>
        </w:rPr>
        <w:t>StarPointer</w:t>
      </w:r>
      <w:proofErr w:type="spellEnd"/>
      <w:r>
        <w:rPr>
          <w:rFonts w:cs="Myriad Pro"/>
          <w:sz w:val="18"/>
          <w:szCs w:val="18"/>
        </w:rPr>
        <w:t xml:space="preserve"> bracket into the dovetail mounting platform on top of the focuser assembly (see figure 2-14). </w:t>
      </w:r>
    </w:p>
    <w:p w:rsidR="000E13A3" w:rsidRDefault="000E13A3" w:rsidP="000E13A3">
      <w:pPr>
        <w:pStyle w:val="Default"/>
        <w:numPr>
          <w:ilvl w:val="0"/>
          <w:numId w:val="45"/>
        </w:numPr>
        <w:ind w:left="360"/>
        <w:rPr>
          <w:color w:val="auto"/>
          <w:sz w:val="18"/>
          <w:szCs w:val="18"/>
        </w:rPr>
      </w:pPr>
      <w:r>
        <w:rPr>
          <w:color w:val="auto"/>
          <w:sz w:val="18"/>
          <w:szCs w:val="18"/>
        </w:rPr>
        <w:t xml:space="preserve">Orient the </w:t>
      </w:r>
      <w:proofErr w:type="spellStart"/>
      <w:r>
        <w:rPr>
          <w:color w:val="auto"/>
          <w:sz w:val="18"/>
          <w:szCs w:val="18"/>
        </w:rPr>
        <w:t>StarPointer</w:t>
      </w:r>
      <w:proofErr w:type="spellEnd"/>
      <w:r>
        <w:rPr>
          <w:color w:val="auto"/>
          <w:sz w:val="18"/>
          <w:szCs w:val="18"/>
        </w:rPr>
        <w:t xml:space="preserve"> so that the sight tube is facing towards the front of the tube. </w:t>
      </w:r>
    </w:p>
    <w:p w:rsidR="005A1117" w:rsidRDefault="000E13A3" w:rsidP="005A1117">
      <w:pPr>
        <w:pStyle w:val="Default"/>
        <w:numPr>
          <w:ilvl w:val="0"/>
          <w:numId w:val="45"/>
        </w:numPr>
        <w:ind w:left="360"/>
        <w:rPr>
          <w:color w:val="auto"/>
          <w:sz w:val="18"/>
          <w:szCs w:val="18"/>
        </w:rPr>
      </w:pPr>
      <w:r>
        <w:rPr>
          <w:color w:val="auto"/>
          <w:sz w:val="18"/>
          <w:szCs w:val="18"/>
        </w:rPr>
        <w:t xml:space="preserve">Secure the </w:t>
      </w:r>
      <w:proofErr w:type="spellStart"/>
      <w:r>
        <w:rPr>
          <w:color w:val="auto"/>
          <w:sz w:val="18"/>
          <w:szCs w:val="18"/>
        </w:rPr>
        <w:t>StarPointer</w:t>
      </w:r>
      <w:proofErr w:type="spellEnd"/>
      <w:r>
        <w:rPr>
          <w:color w:val="auto"/>
          <w:sz w:val="18"/>
          <w:szCs w:val="18"/>
        </w:rPr>
        <w:t xml:space="preserve"> bracket by tightening the thumb screw on the mounting platform. </w:t>
      </w:r>
    </w:p>
    <w:p w:rsidR="005A1117" w:rsidRPr="005A1117" w:rsidRDefault="003A75D3" w:rsidP="005A1117">
      <w:pPr>
        <w:pStyle w:val="Default"/>
        <w:jc w:val="center"/>
        <w:rPr>
          <w:color w:val="auto"/>
          <w:sz w:val="18"/>
          <w:szCs w:val="18"/>
        </w:rPr>
      </w:pPr>
      <w:r>
        <w:rPr>
          <w:rFonts w:ascii="DIN" w:hAnsi="DIN" w:cs="DIN"/>
          <w:noProof/>
          <w:color w:val="auto"/>
          <w:sz w:val="18"/>
          <w:szCs w:val="18"/>
        </w:rPr>
        <w:drawing>
          <wp:inline distT="0" distB="0" distL="0" distR="0">
            <wp:extent cx="1936115" cy="1774825"/>
            <wp:effectExtent l="19050" t="0" r="698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
                    <a:srcRect/>
                    <a:stretch>
                      <a:fillRect/>
                    </a:stretch>
                  </pic:blipFill>
                  <pic:spPr bwMode="auto">
                    <a:xfrm>
                      <a:off x="0" y="0"/>
                      <a:ext cx="1936115" cy="1774825"/>
                    </a:xfrm>
                    <a:prstGeom prst="rect">
                      <a:avLst/>
                    </a:prstGeom>
                    <a:noFill/>
                    <a:ln w="9525">
                      <a:noFill/>
                      <a:miter lim="800000"/>
                      <a:headEnd/>
                      <a:tailEnd/>
                    </a:ln>
                  </pic:spPr>
                </pic:pic>
              </a:graphicData>
            </a:graphic>
          </wp:inline>
        </w:drawing>
      </w:r>
    </w:p>
    <w:p w:rsidR="005A1117" w:rsidRPr="00B5499F" w:rsidRDefault="007B7ED6" w:rsidP="001156F7">
      <w:pPr>
        <w:pStyle w:val="Heading2"/>
      </w:pPr>
      <w:bookmarkStart w:id="8" w:name="_Toc309922378"/>
      <w:r>
        <w:lastRenderedPageBreak/>
        <w:t>Insert t</w:t>
      </w:r>
      <w:r w:rsidR="005A1117" w:rsidRPr="00B5499F">
        <w:t>he Eyepiece</w:t>
      </w:r>
      <w:bookmarkEnd w:id="8"/>
      <w:r w:rsidR="005A1117" w:rsidRPr="00B5499F">
        <w:t xml:space="preserve"> </w:t>
      </w:r>
    </w:p>
    <w:p w:rsidR="005A1117" w:rsidRDefault="005A1117" w:rsidP="005A1117">
      <w:pPr>
        <w:pStyle w:val="CM21"/>
        <w:ind w:right="435"/>
        <w:rPr>
          <w:rFonts w:cs="Myriad Pro"/>
          <w:sz w:val="18"/>
          <w:szCs w:val="18"/>
        </w:rPr>
      </w:pPr>
      <w:r>
        <w:rPr>
          <w:rFonts w:cs="Myriad Pro"/>
          <w:sz w:val="18"/>
          <w:szCs w:val="18"/>
        </w:rPr>
        <w:t xml:space="preserve">The eyepiece is the optical element that magnifies the image focused by the telescope.  The eyepiece fits directly into the focuser </w:t>
      </w:r>
    </w:p>
    <w:p w:rsidR="005A1117" w:rsidRDefault="005A1117" w:rsidP="007B7ED6">
      <w:pPr>
        <w:numPr>
          <w:ilvl w:val="0"/>
          <w:numId w:val="46"/>
        </w:numPr>
        <w:spacing w:after="0"/>
        <w:ind w:left="360"/>
        <w:rPr>
          <w:rFonts w:ascii="Myriad Pro" w:hAnsi="Myriad Pro" w:cs="Myriad Pro"/>
          <w:sz w:val="18"/>
          <w:szCs w:val="18"/>
        </w:rPr>
      </w:pPr>
      <w:r w:rsidRPr="005A1117">
        <w:rPr>
          <w:rFonts w:ascii="Myriad Pro" w:hAnsi="Myriad Pro" w:cs="Myriad Pro"/>
          <w:sz w:val="18"/>
          <w:szCs w:val="18"/>
        </w:rPr>
        <w:t xml:space="preserve">Loosen the thumb screw on the eyepiece adapter at the end of the focuser barrel and remove the protective dust cap from the focuser barrel. </w:t>
      </w:r>
    </w:p>
    <w:p w:rsidR="007B7ED6" w:rsidRDefault="007B7ED6" w:rsidP="007B7ED6">
      <w:pPr>
        <w:numPr>
          <w:ilvl w:val="0"/>
          <w:numId w:val="46"/>
        </w:numPr>
        <w:spacing w:after="0"/>
        <w:ind w:left="360"/>
        <w:rPr>
          <w:rFonts w:ascii="Myriad Pro" w:hAnsi="Myriad Pro" w:cs="Myriad Pro"/>
          <w:sz w:val="18"/>
          <w:szCs w:val="18"/>
        </w:rPr>
      </w:pPr>
      <w:r>
        <w:rPr>
          <w:rFonts w:ascii="Myriad Pro" w:hAnsi="Myriad Pro" w:cs="Myriad Pro"/>
          <w:sz w:val="18"/>
          <w:szCs w:val="18"/>
        </w:rPr>
        <w:t>Select a wide angle low power eyepiece (the higher the focal length value, the wider the angle).</w:t>
      </w:r>
    </w:p>
    <w:p w:rsidR="005A1117" w:rsidRPr="005A1117" w:rsidRDefault="005A1117" w:rsidP="007B7ED6">
      <w:pPr>
        <w:numPr>
          <w:ilvl w:val="0"/>
          <w:numId w:val="46"/>
        </w:numPr>
        <w:spacing w:after="0"/>
        <w:ind w:left="360"/>
        <w:rPr>
          <w:rFonts w:ascii="Myriad Pro" w:hAnsi="Myriad Pro" w:cs="Myriad Pro"/>
          <w:sz w:val="18"/>
          <w:szCs w:val="18"/>
        </w:rPr>
      </w:pPr>
      <w:r w:rsidRPr="005A1117">
        <w:rPr>
          <w:rFonts w:ascii="Myriad Pro" w:hAnsi="Myriad Pro" w:cs="Myriad Pro"/>
          <w:sz w:val="18"/>
          <w:szCs w:val="18"/>
        </w:rPr>
        <w:t>Slide the chrome portion of the eyepiece into the eyepiece adapter.</w:t>
      </w:r>
    </w:p>
    <w:p w:rsidR="005A1117" w:rsidRPr="005A1117" w:rsidRDefault="005A1117" w:rsidP="007B7ED6">
      <w:pPr>
        <w:numPr>
          <w:ilvl w:val="0"/>
          <w:numId w:val="46"/>
        </w:numPr>
        <w:spacing w:after="0"/>
        <w:ind w:left="360"/>
        <w:rPr>
          <w:rFonts w:ascii="Myriad Pro" w:hAnsi="Myriad Pro" w:cs="Myriad Pro"/>
          <w:sz w:val="18"/>
          <w:szCs w:val="18"/>
        </w:rPr>
      </w:pPr>
      <w:r w:rsidRPr="005A1117">
        <w:rPr>
          <w:rFonts w:ascii="Myriad Pro" w:hAnsi="Myriad Pro" w:cs="Myriad Pro"/>
          <w:sz w:val="18"/>
          <w:szCs w:val="18"/>
        </w:rPr>
        <w:t xml:space="preserve">Tighten the thumbscrew to hold the eyepiece in place. </w:t>
      </w:r>
    </w:p>
    <w:p w:rsidR="00A413BB" w:rsidRDefault="005A1117" w:rsidP="005A1117">
      <w:pPr>
        <w:rPr>
          <w:rFonts w:ascii="Myriad Pro" w:hAnsi="Myriad Pro" w:cs="Myriad Pro"/>
          <w:sz w:val="18"/>
          <w:szCs w:val="18"/>
        </w:rPr>
      </w:pPr>
      <w:r w:rsidRPr="005A1117">
        <w:rPr>
          <w:rFonts w:ascii="Myriad Pro" w:hAnsi="Myriad Pro" w:cs="Myriad Pro"/>
          <w:sz w:val="18"/>
          <w:szCs w:val="18"/>
        </w:rPr>
        <w:t>To remove the eyepiece, loosen the thumbscrew on the eyepiece barrel and slide the eyepiece out</w:t>
      </w:r>
    </w:p>
    <w:p w:rsidR="00A413BB" w:rsidRDefault="007B7ED6" w:rsidP="001156F7">
      <w:pPr>
        <w:pStyle w:val="Heading2"/>
      </w:pPr>
      <w:bookmarkStart w:id="9" w:name="_Toc309922379"/>
      <w:r>
        <w:t>Connect</w:t>
      </w:r>
      <w:r w:rsidR="00A413BB">
        <w:t xml:space="preserve"> the Computerized Hand Control</w:t>
      </w:r>
      <w:bookmarkEnd w:id="9"/>
      <w:r w:rsidR="00A413BB">
        <w:t xml:space="preserve"> </w:t>
      </w:r>
    </w:p>
    <w:p w:rsidR="007B7ED6" w:rsidRDefault="00A413BB" w:rsidP="007B7ED6">
      <w:pPr>
        <w:pStyle w:val="CM71"/>
        <w:spacing w:after="135" w:line="220" w:lineRule="atLeast"/>
        <w:rPr>
          <w:rFonts w:cs="Myriad Pro"/>
          <w:sz w:val="18"/>
          <w:szCs w:val="18"/>
        </w:rPr>
      </w:pPr>
      <w:proofErr w:type="spellStart"/>
      <w:r>
        <w:rPr>
          <w:rFonts w:cs="Myriad Pro"/>
          <w:sz w:val="18"/>
          <w:szCs w:val="18"/>
        </w:rPr>
        <w:t>SkyProdigy’s</w:t>
      </w:r>
      <w:proofErr w:type="spellEnd"/>
      <w:r>
        <w:rPr>
          <w:rFonts w:cs="Myriad Pro"/>
          <w:sz w:val="18"/>
          <w:szCs w:val="18"/>
        </w:rPr>
        <w:t xml:space="preserve"> hand control has a phone jack type connector at the end of its cord. </w:t>
      </w:r>
    </w:p>
    <w:p w:rsidR="007B7ED6" w:rsidRDefault="007B7ED6" w:rsidP="007B7ED6">
      <w:pPr>
        <w:pStyle w:val="CM71"/>
        <w:numPr>
          <w:ilvl w:val="0"/>
          <w:numId w:val="49"/>
        </w:numPr>
        <w:spacing w:after="135" w:line="220" w:lineRule="atLeast"/>
        <w:ind w:left="360"/>
        <w:rPr>
          <w:rFonts w:cs="Myriad Pro"/>
          <w:sz w:val="18"/>
          <w:szCs w:val="18"/>
        </w:rPr>
      </w:pPr>
      <w:r>
        <w:rPr>
          <w:rFonts w:cs="Myriad Pro"/>
          <w:sz w:val="18"/>
          <w:szCs w:val="18"/>
        </w:rPr>
        <w:t xml:space="preserve">Place the hand control into its holder as described previously in the Assembly section of the manual. </w:t>
      </w:r>
    </w:p>
    <w:p w:rsidR="007B7ED6" w:rsidRDefault="00A413BB" w:rsidP="007B7ED6">
      <w:pPr>
        <w:pStyle w:val="CM71"/>
        <w:numPr>
          <w:ilvl w:val="0"/>
          <w:numId w:val="49"/>
        </w:numPr>
        <w:spacing w:after="135" w:line="220" w:lineRule="atLeast"/>
        <w:ind w:left="360"/>
        <w:rPr>
          <w:rFonts w:cs="Myriad Pro"/>
          <w:sz w:val="18"/>
          <w:szCs w:val="18"/>
        </w:rPr>
      </w:pPr>
      <w:r>
        <w:rPr>
          <w:rFonts w:cs="Myriad Pro"/>
          <w:sz w:val="18"/>
          <w:szCs w:val="18"/>
        </w:rPr>
        <w:t xml:space="preserve">Plug the phone jack connector into the outlet at the base of the telescope’s fork arm. </w:t>
      </w:r>
    </w:p>
    <w:p w:rsidR="007B7ED6" w:rsidRDefault="00A413BB" w:rsidP="007B7ED6">
      <w:pPr>
        <w:pStyle w:val="CM71"/>
        <w:numPr>
          <w:ilvl w:val="0"/>
          <w:numId w:val="49"/>
        </w:numPr>
        <w:spacing w:after="135" w:line="220" w:lineRule="atLeast"/>
        <w:ind w:left="360"/>
        <w:rPr>
          <w:rFonts w:cs="Myriad Pro"/>
          <w:sz w:val="18"/>
          <w:szCs w:val="18"/>
        </w:rPr>
      </w:pPr>
      <w:r>
        <w:rPr>
          <w:rFonts w:cs="Myriad Pro"/>
          <w:sz w:val="18"/>
          <w:szCs w:val="18"/>
        </w:rPr>
        <w:t xml:space="preserve">Push the connector into the outlet </w:t>
      </w:r>
      <w:r w:rsidR="007B7ED6">
        <w:rPr>
          <w:rFonts w:cs="Myriad Pro"/>
          <w:sz w:val="18"/>
          <w:szCs w:val="18"/>
        </w:rPr>
        <w:t xml:space="preserve">until it clicks into place. </w:t>
      </w:r>
    </w:p>
    <w:p w:rsidR="00037A9B" w:rsidRDefault="00037A9B" w:rsidP="001156F7">
      <w:pPr>
        <w:pStyle w:val="Heading2"/>
      </w:pPr>
      <w:bookmarkStart w:id="10" w:name="_Toc309922380"/>
      <w:r>
        <w:t xml:space="preserve">Powering the </w:t>
      </w:r>
      <w:proofErr w:type="spellStart"/>
      <w:r>
        <w:t>SkyProdigy</w:t>
      </w:r>
      <w:bookmarkEnd w:id="10"/>
      <w:proofErr w:type="spellEnd"/>
      <w:r>
        <w:t xml:space="preserve"> </w:t>
      </w:r>
    </w:p>
    <w:p w:rsidR="00037A9B" w:rsidRDefault="00037A9B" w:rsidP="00037A9B">
      <w:pPr>
        <w:pStyle w:val="CM69"/>
        <w:spacing w:after="222" w:line="220" w:lineRule="atLeast"/>
        <w:rPr>
          <w:rFonts w:cs="Myriad Pro"/>
          <w:sz w:val="18"/>
          <w:szCs w:val="18"/>
        </w:rPr>
      </w:pPr>
      <w:proofErr w:type="spellStart"/>
      <w:r>
        <w:rPr>
          <w:rFonts w:cs="Myriad Pro"/>
          <w:sz w:val="18"/>
          <w:szCs w:val="18"/>
        </w:rPr>
        <w:t>SkyProdigy</w:t>
      </w:r>
      <w:proofErr w:type="spellEnd"/>
      <w:r>
        <w:rPr>
          <w:rFonts w:cs="Myriad Pro"/>
          <w:sz w:val="18"/>
          <w:szCs w:val="18"/>
        </w:rPr>
        <w:t xml:space="preserve"> can be powered by 8 user supplied D-size alkaline batteries or an optional 12v AC adapter. To power </w:t>
      </w:r>
      <w:proofErr w:type="spellStart"/>
      <w:r>
        <w:rPr>
          <w:rFonts w:cs="Myriad Pro"/>
          <w:sz w:val="18"/>
          <w:szCs w:val="18"/>
        </w:rPr>
        <w:t>SkyProdigy</w:t>
      </w:r>
      <w:proofErr w:type="spellEnd"/>
      <w:r>
        <w:rPr>
          <w:rFonts w:cs="Myriad Pro"/>
          <w:sz w:val="18"/>
          <w:szCs w:val="18"/>
        </w:rPr>
        <w:t xml:space="preserve">: </w:t>
      </w:r>
    </w:p>
    <w:p w:rsidR="00037A9B" w:rsidRDefault="007B7ED6" w:rsidP="007B7ED6">
      <w:pPr>
        <w:pStyle w:val="Default"/>
        <w:numPr>
          <w:ilvl w:val="0"/>
          <w:numId w:val="47"/>
        </w:numPr>
        <w:ind w:left="360"/>
        <w:rPr>
          <w:color w:val="auto"/>
          <w:sz w:val="18"/>
          <w:szCs w:val="18"/>
        </w:rPr>
      </w:pPr>
      <w:r>
        <w:rPr>
          <w:color w:val="auto"/>
          <w:sz w:val="18"/>
          <w:szCs w:val="18"/>
        </w:rPr>
        <w:t>Plug the battery pack or power pack</w:t>
      </w:r>
      <w:r w:rsidR="00037A9B">
        <w:rPr>
          <w:color w:val="auto"/>
          <w:sz w:val="18"/>
          <w:szCs w:val="18"/>
        </w:rPr>
        <w:t xml:space="preserve"> connector into the 12v outlet on the base of the telescope. </w:t>
      </w:r>
    </w:p>
    <w:p w:rsidR="007B7ED6" w:rsidRDefault="007B7ED6" w:rsidP="007B7ED6">
      <w:pPr>
        <w:pStyle w:val="Default"/>
        <w:ind w:left="360"/>
        <w:rPr>
          <w:color w:val="auto"/>
          <w:sz w:val="18"/>
          <w:szCs w:val="18"/>
        </w:rPr>
      </w:pPr>
    </w:p>
    <w:p w:rsidR="00037A9B" w:rsidRDefault="003A75D3" w:rsidP="00037A9B">
      <w:pPr>
        <w:pStyle w:val="CM6"/>
      </w:pPr>
      <w:r>
        <w:rPr>
          <w:noProof/>
        </w:rPr>
        <w:drawing>
          <wp:inline distT="0" distB="0" distL="0" distR="0">
            <wp:extent cx="2033270" cy="1452245"/>
            <wp:effectExtent l="19050" t="0" r="508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7"/>
                    <a:srcRect/>
                    <a:stretch>
                      <a:fillRect/>
                    </a:stretch>
                  </pic:blipFill>
                  <pic:spPr bwMode="auto">
                    <a:xfrm>
                      <a:off x="0" y="0"/>
                      <a:ext cx="2033270" cy="1452245"/>
                    </a:xfrm>
                    <a:prstGeom prst="rect">
                      <a:avLst/>
                    </a:prstGeom>
                    <a:noFill/>
                    <a:ln w="9525">
                      <a:noFill/>
                      <a:miter lim="800000"/>
                      <a:headEnd/>
                      <a:tailEnd/>
                    </a:ln>
                  </pic:spPr>
                </pic:pic>
              </a:graphicData>
            </a:graphic>
          </wp:inline>
        </w:drawing>
      </w:r>
    </w:p>
    <w:p w:rsidR="007B7ED6" w:rsidRDefault="007B7ED6" w:rsidP="007B7ED6">
      <w:pPr>
        <w:pStyle w:val="Default"/>
        <w:numPr>
          <w:ilvl w:val="0"/>
          <w:numId w:val="47"/>
        </w:numPr>
        <w:ind w:left="360"/>
        <w:rPr>
          <w:sz w:val="18"/>
          <w:szCs w:val="18"/>
        </w:rPr>
      </w:pPr>
      <w:r>
        <w:rPr>
          <w:color w:val="auto"/>
          <w:sz w:val="18"/>
          <w:szCs w:val="18"/>
        </w:rPr>
        <w:t xml:space="preserve">Flip the power switch to the “On” position. The light on the </w:t>
      </w:r>
    </w:p>
    <w:p w:rsidR="007B7ED6" w:rsidRDefault="007B7ED6" w:rsidP="007B7ED6">
      <w:pPr>
        <w:pStyle w:val="CM69"/>
        <w:numPr>
          <w:ilvl w:val="0"/>
          <w:numId w:val="47"/>
        </w:numPr>
        <w:spacing w:after="222" w:line="220" w:lineRule="atLeast"/>
        <w:ind w:left="360"/>
        <w:rPr>
          <w:rFonts w:cs="Myriad Pro"/>
          <w:sz w:val="18"/>
          <w:szCs w:val="18"/>
        </w:rPr>
      </w:pPr>
      <w:proofErr w:type="gramStart"/>
      <w:r>
        <w:rPr>
          <w:rFonts w:cs="Myriad Pro"/>
          <w:sz w:val="18"/>
          <w:szCs w:val="18"/>
        </w:rPr>
        <w:t>power</w:t>
      </w:r>
      <w:proofErr w:type="gramEnd"/>
      <w:r>
        <w:rPr>
          <w:rFonts w:cs="Myriad Pro"/>
          <w:sz w:val="18"/>
          <w:szCs w:val="18"/>
        </w:rPr>
        <w:t xml:space="preserve"> button and hand control display will come on. </w:t>
      </w:r>
    </w:p>
    <w:p w:rsidR="007B7ED6" w:rsidRDefault="00037A9B" w:rsidP="00037A9B">
      <w:pPr>
        <w:pStyle w:val="CM6"/>
        <w:rPr>
          <w:rFonts w:cs="Myriad Pro"/>
          <w:sz w:val="18"/>
          <w:szCs w:val="18"/>
        </w:rPr>
      </w:pPr>
      <w:r>
        <w:rPr>
          <w:rFonts w:cs="Myriad Pro"/>
          <w:sz w:val="18"/>
          <w:szCs w:val="18"/>
        </w:rPr>
        <w:t xml:space="preserve">In case of a loss of power, the optical tube can be moved by hand in altitude (up and down) only.  However, when powered on, the telescope should always be controlled using the hand control.  </w:t>
      </w:r>
    </w:p>
    <w:p w:rsidR="007B7ED6" w:rsidRDefault="007B7ED6" w:rsidP="00037A9B">
      <w:pPr>
        <w:pStyle w:val="CM6"/>
        <w:rPr>
          <w:rFonts w:cs="Myriad Pro"/>
          <w:sz w:val="18"/>
          <w:szCs w:val="18"/>
        </w:rPr>
      </w:pPr>
    </w:p>
    <w:p w:rsidR="00037A9B" w:rsidRDefault="007B7ED6" w:rsidP="00037A9B">
      <w:pPr>
        <w:pStyle w:val="CM6"/>
        <w:rPr>
          <w:rFonts w:cs="Myriad Pro"/>
          <w:sz w:val="18"/>
          <w:szCs w:val="18"/>
        </w:rPr>
      </w:pPr>
      <w:r w:rsidRPr="007B7ED6">
        <w:rPr>
          <w:rFonts w:cs="Myriad Pro"/>
          <w:sz w:val="18"/>
          <w:szCs w:val="18"/>
          <w:highlight w:val="yellow"/>
        </w:rPr>
        <w:t xml:space="preserve">Note: </w:t>
      </w:r>
      <w:proofErr w:type="spellStart"/>
      <w:r w:rsidR="00037A9B" w:rsidRPr="007B7ED6">
        <w:rPr>
          <w:rFonts w:cs="Myriad Pro"/>
          <w:sz w:val="18"/>
          <w:szCs w:val="18"/>
          <w:highlight w:val="yellow"/>
        </w:rPr>
        <w:t>SkyProdigy</w:t>
      </w:r>
      <w:proofErr w:type="spellEnd"/>
      <w:r w:rsidR="00037A9B" w:rsidRPr="007B7ED6">
        <w:rPr>
          <w:rFonts w:cs="Myriad Pro"/>
          <w:sz w:val="18"/>
          <w:szCs w:val="18"/>
          <w:highlight w:val="yellow"/>
        </w:rPr>
        <w:t xml:space="preserve"> will lose its star alignment if moved by hand when powered on.</w:t>
      </w:r>
      <w:r w:rsidR="00037A9B">
        <w:rPr>
          <w:rFonts w:cs="Myriad Pro"/>
          <w:sz w:val="18"/>
          <w:szCs w:val="18"/>
        </w:rPr>
        <w:t xml:space="preserve"> </w:t>
      </w:r>
    </w:p>
    <w:p w:rsidR="00A413BB" w:rsidRDefault="00A413BB" w:rsidP="005A1117">
      <w:pPr>
        <w:rPr>
          <w:rFonts w:ascii="Myriad Pro" w:hAnsi="Myriad Pro" w:cs="Myriad Pro"/>
          <w:sz w:val="18"/>
          <w:szCs w:val="18"/>
        </w:rPr>
      </w:pPr>
    </w:p>
    <w:p w:rsidR="005A1117" w:rsidRDefault="005A1117" w:rsidP="005A1117">
      <w:pPr>
        <w:rPr>
          <w:sz w:val="18"/>
          <w:szCs w:val="18"/>
        </w:rPr>
        <w:sectPr w:rsidR="005A1117" w:rsidSect="0016378F">
          <w:type w:val="continuous"/>
          <w:pgSz w:w="12240" w:h="16340"/>
          <w:pgMar w:top="1400" w:right="900" w:bottom="0" w:left="900" w:header="720" w:footer="408" w:gutter="0"/>
          <w:cols w:num="2" w:space="720"/>
          <w:noEndnote/>
        </w:sectPr>
      </w:pPr>
      <w:r w:rsidRPr="005A1117">
        <w:rPr>
          <w:rFonts w:ascii="Myriad Pro" w:hAnsi="Myriad Pro" w:cs="Myriad Pro"/>
          <w:sz w:val="18"/>
          <w:szCs w:val="18"/>
        </w:rPr>
        <w:t>.</w:t>
      </w:r>
    </w:p>
    <w:p w:rsidR="00A679ED" w:rsidRDefault="00A679ED">
      <w:pPr>
        <w:pStyle w:val="Default"/>
        <w:pageBreakBefore/>
        <w:framePr w:w="26242" w:wrap="auto" w:vAnchor="page" w:hAnchor="page" w:x="101" w:y="1"/>
        <w:spacing w:after="360"/>
        <w:rPr>
          <w:color w:val="auto"/>
          <w:sz w:val="18"/>
          <w:szCs w:val="18"/>
        </w:rPr>
      </w:pPr>
    </w:p>
    <w:p w:rsidR="00914993" w:rsidRDefault="00914993" w:rsidP="00B85F8E">
      <w:pPr>
        <w:pStyle w:val="Default"/>
        <w:sectPr w:rsidR="00914993" w:rsidSect="0016378F">
          <w:type w:val="continuous"/>
          <w:pgSz w:w="12240" w:h="16340"/>
          <w:pgMar w:top="1400" w:right="900" w:bottom="0" w:left="900" w:header="720" w:footer="318" w:gutter="0"/>
          <w:cols w:space="331"/>
          <w:noEndnote/>
        </w:sectPr>
      </w:pPr>
    </w:p>
    <w:p w:rsidR="00A679ED" w:rsidRDefault="00461799" w:rsidP="001156F7">
      <w:pPr>
        <w:pStyle w:val="Heading2"/>
      </w:pPr>
      <w:bookmarkStart w:id="11" w:name="_Toc309922381"/>
      <w:r>
        <w:lastRenderedPageBreak/>
        <w:t xml:space="preserve">The </w:t>
      </w:r>
      <w:proofErr w:type="spellStart"/>
      <w:r>
        <w:t>StarPointer</w:t>
      </w:r>
      <w:proofErr w:type="spellEnd"/>
      <w:r>
        <w:t xml:space="preserve"> </w:t>
      </w:r>
      <w:proofErr w:type="spellStart"/>
      <w:r>
        <w:t>Finderscope</w:t>
      </w:r>
      <w:bookmarkEnd w:id="11"/>
      <w:proofErr w:type="spellEnd"/>
      <w:r>
        <w:t xml:space="preserve"> </w:t>
      </w:r>
    </w:p>
    <w:p w:rsidR="00A679ED" w:rsidRDefault="00461799">
      <w:pPr>
        <w:pStyle w:val="CM69"/>
        <w:spacing w:after="222" w:line="220" w:lineRule="atLeast"/>
        <w:ind w:left="300"/>
        <w:rPr>
          <w:rFonts w:cs="Myriad Pro"/>
          <w:sz w:val="18"/>
          <w:szCs w:val="18"/>
        </w:rPr>
      </w:pPr>
      <w:r>
        <w:rPr>
          <w:rFonts w:cs="Myriad Pro"/>
          <w:sz w:val="18"/>
          <w:szCs w:val="18"/>
        </w:rPr>
        <w:t xml:space="preserve">The </w:t>
      </w:r>
      <w:proofErr w:type="spellStart"/>
      <w:r>
        <w:rPr>
          <w:rFonts w:cs="Myriad Pro"/>
          <w:sz w:val="18"/>
          <w:szCs w:val="18"/>
        </w:rPr>
        <w:t>StarPointer</w:t>
      </w:r>
      <w:proofErr w:type="spellEnd"/>
      <w:r>
        <w:rPr>
          <w:rFonts w:cs="Myriad Pro"/>
          <w:sz w:val="18"/>
          <w:szCs w:val="18"/>
        </w:rPr>
        <w:t xml:space="preserve"> is a zero magnification pointing tool that uses a coated glass window to superimpose the image of a small red dot onto the object you are viewing. The </w:t>
      </w:r>
      <w:proofErr w:type="spellStart"/>
      <w:r>
        <w:rPr>
          <w:rFonts w:cs="Myriad Pro"/>
          <w:sz w:val="18"/>
          <w:szCs w:val="18"/>
        </w:rPr>
        <w:t>StarPointer</w:t>
      </w:r>
      <w:proofErr w:type="spellEnd"/>
      <w:r>
        <w:rPr>
          <w:rFonts w:cs="Myriad Pro"/>
          <w:sz w:val="18"/>
          <w:szCs w:val="18"/>
        </w:rPr>
        <w:t xml:space="preserve"> is very useful for finding terrestrial objects in the daytime, and seeing where the telescope is pointing in the night sky.  </w:t>
      </w:r>
    </w:p>
    <w:p w:rsidR="00DD0B24" w:rsidRDefault="00DD0B24" w:rsidP="00037A9B">
      <w:pPr>
        <w:pStyle w:val="Default"/>
        <w:spacing w:line="220" w:lineRule="atLeast"/>
        <w:rPr>
          <w:sz w:val="18"/>
          <w:szCs w:val="18"/>
        </w:rPr>
      </w:pPr>
      <w:r>
        <w:rPr>
          <w:rFonts w:cstheme="minorBidi"/>
          <w:noProof/>
          <w:color w:val="auto"/>
          <w:sz w:val="18"/>
          <w:szCs w:val="18"/>
        </w:rPr>
        <w:drawing>
          <wp:inline distT="0" distB="0" distL="0" distR="0">
            <wp:extent cx="2807970" cy="1957705"/>
            <wp:effectExtent l="19050" t="0" r="0" b="0"/>
            <wp:docPr id="1"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8"/>
                    <a:srcRect/>
                    <a:stretch>
                      <a:fillRect/>
                    </a:stretch>
                  </pic:blipFill>
                  <pic:spPr bwMode="auto">
                    <a:xfrm>
                      <a:off x="0" y="0"/>
                      <a:ext cx="2807970" cy="1957705"/>
                    </a:xfrm>
                    <a:prstGeom prst="rect">
                      <a:avLst/>
                    </a:prstGeom>
                    <a:noFill/>
                    <a:ln w="9525">
                      <a:noFill/>
                      <a:miter lim="800000"/>
                      <a:headEnd/>
                      <a:tailEnd/>
                    </a:ln>
                  </pic:spPr>
                </pic:pic>
              </a:graphicData>
            </a:graphic>
          </wp:inline>
        </w:drawing>
      </w:r>
    </w:p>
    <w:p w:rsidR="00DD0B24" w:rsidRDefault="00DD0B24" w:rsidP="00037A9B">
      <w:pPr>
        <w:pStyle w:val="Default"/>
        <w:spacing w:line="220" w:lineRule="atLeast"/>
        <w:rPr>
          <w:sz w:val="18"/>
          <w:szCs w:val="18"/>
        </w:rPr>
      </w:pPr>
    </w:p>
    <w:p w:rsidR="00037A9B" w:rsidRDefault="00461799" w:rsidP="00037A9B">
      <w:pPr>
        <w:pStyle w:val="Default"/>
        <w:spacing w:line="220" w:lineRule="atLeast"/>
        <w:rPr>
          <w:rFonts w:cstheme="minorBidi"/>
          <w:color w:val="auto"/>
          <w:sz w:val="18"/>
          <w:szCs w:val="18"/>
        </w:rPr>
      </w:pPr>
      <w:r>
        <w:rPr>
          <w:sz w:val="18"/>
          <w:szCs w:val="18"/>
        </w:rPr>
        <w:t xml:space="preserve">While keeping both eyes open when looking through the </w:t>
      </w:r>
      <w:proofErr w:type="spellStart"/>
      <w:r>
        <w:rPr>
          <w:sz w:val="18"/>
          <w:szCs w:val="18"/>
        </w:rPr>
        <w:t>StarPointer</w:t>
      </w:r>
      <w:proofErr w:type="spellEnd"/>
      <w:r>
        <w:rPr>
          <w:sz w:val="18"/>
          <w:szCs w:val="18"/>
        </w:rPr>
        <w:t xml:space="preserve">, simply move your telescope until the red dot, seen through the </w:t>
      </w:r>
      <w:proofErr w:type="spellStart"/>
      <w:r>
        <w:rPr>
          <w:sz w:val="18"/>
          <w:szCs w:val="18"/>
        </w:rPr>
        <w:t>StarPointer</w:t>
      </w:r>
      <w:proofErr w:type="spellEnd"/>
      <w:r>
        <w:rPr>
          <w:sz w:val="18"/>
          <w:szCs w:val="18"/>
        </w:rPr>
        <w:t xml:space="preserve">, merges with the object as seen with your unaided eye. The red dot is produced by light-emitting </w:t>
      </w:r>
      <w:r w:rsidR="00037A9B">
        <w:rPr>
          <w:rFonts w:cstheme="minorBidi"/>
          <w:color w:val="auto"/>
          <w:sz w:val="18"/>
          <w:szCs w:val="18"/>
        </w:rPr>
        <w:t xml:space="preserve">diode (LED); it is not a laser beam and will not damage the glass </w:t>
      </w:r>
    </w:p>
    <w:p w:rsidR="00DD0B24" w:rsidRDefault="00037A9B" w:rsidP="00037A9B">
      <w:pPr>
        <w:pStyle w:val="CM72"/>
        <w:spacing w:after="435" w:line="220" w:lineRule="atLeast"/>
        <w:rPr>
          <w:sz w:val="18"/>
          <w:szCs w:val="18"/>
        </w:rPr>
      </w:pPr>
      <w:proofErr w:type="gramStart"/>
      <w:r>
        <w:rPr>
          <w:sz w:val="18"/>
          <w:szCs w:val="18"/>
        </w:rPr>
        <w:t>window</w:t>
      </w:r>
      <w:proofErr w:type="gramEnd"/>
      <w:r>
        <w:rPr>
          <w:sz w:val="18"/>
          <w:szCs w:val="18"/>
        </w:rPr>
        <w:t xml:space="preserve"> or your eye. The </w:t>
      </w:r>
      <w:proofErr w:type="spellStart"/>
      <w:r>
        <w:rPr>
          <w:sz w:val="18"/>
          <w:szCs w:val="18"/>
        </w:rPr>
        <w:t>StarPointer</w:t>
      </w:r>
      <w:proofErr w:type="spellEnd"/>
      <w:r>
        <w:rPr>
          <w:sz w:val="18"/>
          <w:szCs w:val="18"/>
        </w:rPr>
        <w:t xml:space="preserve"> comes equipped with a vari</w:t>
      </w:r>
      <w:r>
        <w:rPr>
          <w:sz w:val="18"/>
          <w:szCs w:val="18"/>
        </w:rPr>
        <w:softHyphen/>
        <w:t>able brightness control, two axes alignment control and mount</w:t>
      </w:r>
      <w:r>
        <w:rPr>
          <w:sz w:val="18"/>
          <w:szCs w:val="18"/>
        </w:rPr>
        <w:softHyphen/>
        <w:t xml:space="preserve">ing brackets. </w:t>
      </w:r>
    </w:p>
    <w:p w:rsidR="00037A9B" w:rsidRDefault="00037A9B" w:rsidP="00037A9B">
      <w:pPr>
        <w:pStyle w:val="CM72"/>
        <w:spacing w:after="435" w:line="220" w:lineRule="atLeast"/>
        <w:rPr>
          <w:sz w:val="18"/>
          <w:szCs w:val="18"/>
        </w:rPr>
      </w:pPr>
      <w:r>
        <w:rPr>
          <w:sz w:val="18"/>
          <w:szCs w:val="18"/>
        </w:rPr>
        <w:t xml:space="preserve">Before the </w:t>
      </w:r>
      <w:proofErr w:type="spellStart"/>
      <w:r>
        <w:rPr>
          <w:sz w:val="18"/>
          <w:szCs w:val="18"/>
        </w:rPr>
        <w:t>StarPointer</w:t>
      </w:r>
      <w:proofErr w:type="spellEnd"/>
      <w:r>
        <w:rPr>
          <w:sz w:val="18"/>
          <w:szCs w:val="18"/>
        </w:rPr>
        <w:t xml:space="preserve"> is ready to be used, it must be attached to the telescope tube and properly aligned. </w:t>
      </w:r>
    </w:p>
    <w:p w:rsidR="00037A9B" w:rsidRDefault="00037A9B" w:rsidP="00E72EDD">
      <w:pPr>
        <w:pStyle w:val="Heading3"/>
      </w:pPr>
      <w:bookmarkStart w:id="12" w:name="_Toc309922382"/>
      <w:proofErr w:type="spellStart"/>
      <w:r>
        <w:t>StarPointer</w:t>
      </w:r>
      <w:proofErr w:type="spellEnd"/>
      <w:r>
        <w:t xml:space="preserve"> Operation</w:t>
      </w:r>
      <w:bookmarkEnd w:id="12"/>
      <w:r>
        <w:t xml:space="preserve"> </w:t>
      </w:r>
    </w:p>
    <w:p w:rsidR="00037A9B" w:rsidRDefault="00037A9B" w:rsidP="003202B1">
      <w:pPr>
        <w:pStyle w:val="CM9"/>
        <w:rPr>
          <w:rFonts w:cs="Myriad Pro"/>
          <w:sz w:val="18"/>
          <w:szCs w:val="18"/>
        </w:rPr>
      </w:pPr>
      <w:r>
        <w:rPr>
          <w:rFonts w:cs="Myriad Pro"/>
          <w:sz w:val="18"/>
          <w:szCs w:val="18"/>
        </w:rPr>
        <w:t xml:space="preserve">The </w:t>
      </w:r>
      <w:proofErr w:type="spellStart"/>
      <w:r>
        <w:rPr>
          <w:rFonts w:cs="Myriad Pro"/>
          <w:sz w:val="18"/>
          <w:szCs w:val="18"/>
        </w:rPr>
        <w:t>StarPointer</w:t>
      </w:r>
      <w:proofErr w:type="spellEnd"/>
      <w:r>
        <w:rPr>
          <w:rFonts w:cs="Myriad Pro"/>
          <w:sz w:val="18"/>
          <w:szCs w:val="18"/>
        </w:rPr>
        <w:t xml:space="preserve"> is powered by a long life 3v lithium battery </w:t>
      </w:r>
    </w:p>
    <w:p w:rsidR="00037A9B" w:rsidRDefault="00037A9B" w:rsidP="003202B1">
      <w:pPr>
        <w:pStyle w:val="CM9"/>
        <w:rPr>
          <w:rFonts w:cs="Myriad Pro"/>
          <w:sz w:val="18"/>
          <w:szCs w:val="18"/>
        </w:rPr>
      </w:pPr>
      <w:r>
        <w:rPr>
          <w:rFonts w:cs="Myriad Pro"/>
          <w:sz w:val="18"/>
          <w:szCs w:val="18"/>
        </w:rPr>
        <w:t xml:space="preserve">(#CR2032) located underneath the front portion of the </w:t>
      </w:r>
      <w:proofErr w:type="spellStart"/>
      <w:r>
        <w:rPr>
          <w:rFonts w:cs="Myriad Pro"/>
          <w:sz w:val="18"/>
          <w:szCs w:val="18"/>
        </w:rPr>
        <w:t>StarPointer</w:t>
      </w:r>
      <w:proofErr w:type="spellEnd"/>
      <w:r>
        <w:rPr>
          <w:rFonts w:cs="Myriad Pro"/>
          <w:sz w:val="18"/>
          <w:szCs w:val="18"/>
        </w:rPr>
        <w:t xml:space="preserve">. </w:t>
      </w:r>
    </w:p>
    <w:p w:rsidR="00037A9B" w:rsidRDefault="003A75D3" w:rsidP="00037A9B">
      <w:pPr>
        <w:pStyle w:val="CM9"/>
        <w:ind w:left="300"/>
        <w:jc w:val="center"/>
        <w:rPr>
          <w:rFonts w:cs="Myriad Pro"/>
          <w:sz w:val="18"/>
          <w:szCs w:val="18"/>
        </w:rPr>
      </w:pPr>
      <w:r>
        <w:rPr>
          <w:noProof/>
          <w:sz w:val="18"/>
          <w:szCs w:val="18"/>
        </w:rPr>
        <w:drawing>
          <wp:inline distT="0" distB="0" distL="0" distR="0">
            <wp:extent cx="1613535" cy="1473835"/>
            <wp:effectExtent l="19050" t="0" r="571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9"/>
                    <a:srcRect/>
                    <a:stretch>
                      <a:fillRect/>
                    </a:stretch>
                  </pic:blipFill>
                  <pic:spPr bwMode="auto">
                    <a:xfrm>
                      <a:off x="0" y="0"/>
                      <a:ext cx="1613535" cy="1473835"/>
                    </a:xfrm>
                    <a:prstGeom prst="rect">
                      <a:avLst/>
                    </a:prstGeom>
                    <a:noFill/>
                    <a:ln w="9525">
                      <a:noFill/>
                      <a:miter lim="800000"/>
                      <a:headEnd/>
                      <a:tailEnd/>
                    </a:ln>
                  </pic:spPr>
                </pic:pic>
              </a:graphicData>
            </a:graphic>
          </wp:inline>
        </w:drawing>
      </w:r>
    </w:p>
    <w:p w:rsidR="00E72EDD" w:rsidRDefault="00E72EDD" w:rsidP="00E72EDD">
      <w:pPr>
        <w:pStyle w:val="CM74"/>
        <w:spacing w:after="70" w:line="220" w:lineRule="atLeast"/>
        <w:rPr>
          <w:rFonts w:cs="Myriad Pro"/>
          <w:sz w:val="18"/>
          <w:szCs w:val="18"/>
        </w:rPr>
      </w:pPr>
      <w:r>
        <w:rPr>
          <w:rFonts w:cs="Myriad Pro"/>
          <w:sz w:val="18"/>
          <w:szCs w:val="18"/>
        </w:rPr>
        <w:lastRenderedPageBreak/>
        <w:t xml:space="preserve">To turn on the </w:t>
      </w:r>
      <w:proofErr w:type="spellStart"/>
      <w:r>
        <w:rPr>
          <w:rFonts w:cs="Myriad Pro"/>
          <w:sz w:val="18"/>
          <w:szCs w:val="18"/>
        </w:rPr>
        <w:t>StarPointer</w:t>
      </w:r>
      <w:proofErr w:type="spellEnd"/>
      <w:r>
        <w:rPr>
          <w:rFonts w:cs="Myriad Pro"/>
          <w:sz w:val="18"/>
          <w:szCs w:val="18"/>
        </w:rPr>
        <w:t xml:space="preserve">, rotate the variable brightness control (see figure 2-12) clockwise until you hear a “click”. To increase the brightness level of the red dot, continue rotating the control knob about 180º until it stops. </w:t>
      </w:r>
    </w:p>
    <w:p w:rsidR="00E72EDD" w:rsidRPr="00E72EDD" w:rsidRDefault="00E72EDD" w:rsidP="00E72EDD">
      <w:pPr>
        <w:pStyle w:val="Default"/>
        <w:rPr>
          <w:color w:val="auto"/>
          <w:sz w:val="18"/>
          <w:szCs w:val="18"/>
        </w:rPr>
      </w:pPr>
      <w:r>
        <w:rPr>
          <w:color w:val="auto"/>
          <w:sz w:val="18"/>
          <w:szCs w:val="18"/>
        </w:rPr>
        <w:t xml:space="preserve">Make sure that you turn off the </w:t>
      </w:r>
      <w:proofErr w:type="spellStart"/>
      <w:r>
        <w:rPr>
          <w:color w:val="auto"/>
          <w:sz w:val="18"/>
          <w:szCs w:val="18"/>
        </w:rPr>
        <w:t>StarPointer</w:t>
      </w:r>
      <w:proofErr w:type="spellEnd"/>
      <w:r>
        <w:rPr>
          <w:color w:val="auto"/>
          <w:sz w:val="18"/>
          <w:szCs w:val="18"/>
        </w:rPr>
        <w:t xml:space="preserve"> when you are finished observing with the telescope.</w:t>
      </w:r>
    </w:p>
    <w:p w:rsidR="00E72EDD" w:rsidRDefault="00E72EDD" w:rsidP="00E72EDD">
      <w:pPr>
        <w:pStyle w:val="Heading3"/>
      </w:pPr>
      <w:bookmarkStart w:id="13" w:name="_Toc309922383"/>
      <w:r w:rsidRPr="00E72EDD">
        <w:t>A</w:t>
      </w:r>
      <w:r>
        <w:t xml:space="preserve">ligning the </w:t>
      </w:r>
      <w:proofErr w:type="spellStart"/>
      <w:r>
        <w:t>StarPointer</w:t>
      </w:r>
      <w:bookmarkEnd w:id="13"/>
      <w:proofErr w:type="spellEnd"/>
    </w:p>
    <w:p w:rsidR="00037A9B" w:rsidRDefault="00037A9B" w:rsidP="00DD0B24">
      <w:pPr>
        <w:pStyle w:val="CM69"/>
        <w:spacing w:after="222" w:line="220" w:lineRule="atLeast"/>
        <w:rPr>
          <w:rFonts w:cs="Myriad Pro"/>
          <w:sz w:val="18"/>
          <w:szCs w:val="18"/>
        </w:rPr>
      </w:pPr>
      <w:r>
        <w:rPr>
          <w:rFonts w:cs="Myriad Pro"/>
          <w:sz w:val="18"/>
          <w:szCs w:val="18"/>
        </w:rPr>
        <w:t xml:space="preserve">Like all </w:t>
      </w:r>
      <w:proofErr w:type="spellStart"/>
      <w:r>
        <w:rPr>
          <w:rFonts w:cs="Myriad Pro"/>
          <w:sz w:val="18"/>
          <w:szCs w:val="18"/>
        </w:rPr>
        <w:t>finderscopes</w:t>
      </w:r>
      <w:proofErr w:type="spellEnd"/>
      <w:r>
        <w:rPr>
          <w:rFonts w:cs="Myriad Pro"/>
          <w:sz w:val="18"/>
          <w:szCs w:val="18"/>
        </w:rPr>
        <w:t xml:space="preserve">, the </w:t>
      </w:r>
      <w:proofErr w:type="spellStart"/>
      <w:r>
        <w:rPr>
          <w:rFonts w:cs="Myriad Pro"/>
          <w:sz w:val="18"/>
          <w:szCs w:val="18"/>
        </w:rPr>
        <w:t>StarPointer</w:t>
      </w:r>
      <w:proofErr w:type="spellEnd"/>
      <w:r>
        <w:rPr>
          <w:rFonts w:cs="Myriad Pro"/>
          <w:sz w:val="18"/>
          <w:szCs w:val="18"/>
        </w:rPr>
        <w:t xml:space="preserve"> must be properly aligned with the main telescope </w:t>
      </w:r>
      <w:r w:rsidR="00DD0B24">
        <w:rPr>
          <w:rFonts w:cs="Myriad Pro"/>
          <w:sz w:val="18"/>
          <w:szCs w:val="18"/>
        </w:rPr>
        <w:t>to for accurate pointing</w:t>
      </w:r>
      <w:r>
        <w:rPr>
          <w:rFonts w:cs="Myriad Pro"/>
          <w:sz w:val="18"/>
          <w:szCs w:val="18"/>
        </w:rPr>
        <w:t xml:space="preserve">. This is a simple process using the azimuth and altitude control knobs located on the side and bottom of the </w:t>
      </w:r>
      <w:proofErr w:type="spellStart"/>
      <w:r>
        <w:rPr>
          <w:rFonts w:cs="Myriad Pro"/>
          <w:sz w:val="18"/>
          <w:szCs w:val="18"/>
        </w:rPr>
        <w:t>StarPointer</w:t>
      </w:r>
      <w:proofErr w:type="spellEnd"/>
      <w:r>
        <w:rPr>
          <w:rFonts w:cs="Myriad Pro"/>
          <w:sz w:val="18"/>
          <w:szCs w:val="18"/>
        </w:rPr>
        <w:t xml:space="preserve">.  </w:t>
      </w:r>
    </w:p>
    <w:p w:rsidR="00E72EDD" w:rsidRDefault="00037A9B" w:rsidP="00E72EDD">
      <w:pPr>
        <w:pStyle w:val="Default"/>
        <w:numPr>
          <w:ilvl w:val="0"/>
          <w:numId w:val="48"/>
        </w:numPr>
        <w:spacing w:after="53"/>
        <w:ind w:left="360"/>
        <w:rPr>
          <w:color w:val="auto"/>
          <w:sz w:val="18"/>
          <w:szCs w:val="18"/>
        </w:rPr>
      </w:pPr>
      <w:r>
        <w:rPr>
          <w:color w:val="auto"/>
          <w:sz w:val="18"/>
          <w:szCs w:val="18"/>
        </w:rPr>
        <w:t>Locate a distant object and center it in a low power eyepiece in the main telescope.</w:t>
      </w:r>
    </w:p>
    <w:p w:rsidR="00E72EDD" w:rsidRDefault="00037A9B" w:rsidP="00E72EDD">
      <w:pPr>
        <w:pStyle w:val="Default"/>
        <w:numPr>
          <w:ilvl w:val="1"/>
          <w:numId w:val="48"/>
        </w:numPr>
        <w:spacing w:after="53"/>
        <w:ind w:left="720"/>
        <w:rPr>
          <w:color w:val="auto"/>
          <w:sz w:val="18"/>
          <w:szCs w:val="18"/>
        </w:rPr>
      </w:pPr>
      <w:r>
        <w:rPr>
          <w:color w:val="auto"/>
          <w:sz w:val="18"/>
          <w:szCs w:val="18"/>
        </w:rPr>
        <w:t xml:space="preserve">If aligning during the daytime, choose an object at least a quarter of a mile away. </w:t>
      </w:r>
    </w:p>
    <w:p w:rsidR="00E72EDD" w:rsidRDefault="00037A9B" w:rsidP="00E72EDD">
      <w:pPr>
        <w:pStyle w:val="Default"/>
        <w:numPr>
          <w:ilvl w:val="1"/>
          <w:numId w:val="48"/>
        </w:numPr>
        <w:spacing w:after="53"/>
        <w:ind w:left="720"/>
        <w:rPr>
          <w:color w:val="auto"/>
          <w:sz w:val="18"/>
          <w:szCs w:val="18"/>
        </w:rPr>
      </w:pPr>
      <w:r>
        <w:rPr>
          <w:color w:val="auto"/>
          <w:sz w:val="18"/>
          <w:szCs w:val="18"/>
        </w:rPr>
        <w:t xml:space="preserve">If aligning at nighttime, select the Moon or a bright star that is easy to see. </w:t>
      </w:r>
    </w:p>
    <w:p w:rsidR="00037A9B" w:rsidRDefault="00037A9B" w:rsidP="00E72EDD">
      <w:pPr>
        <w:pStyle w:val="Default"/>
        <w:numPr>
          <w:ilvl w:val="0"/>
          <w:numId w:val="48"/>
        </w:numPr>
        <w:spacing w:after="53"/>
        <w:ind w:left="360"/>
        <w:rPr>
          <w:color w:val="auto"/>
          <w:sz w:val="18"/>
          <w:szCs w:val="18"/>
        </w:rPr>
      </w:pPr>
      <w:r>
        <w:rPr>
          <w:color w:val="auto"/>
          <w:sz w:val="18"/>
          <w:szCs w:val="18"/>
        </w:rPr>
        <w:t xml:space="preserve">Use the four directional arrow buttons on the hand control to move the telescope side-to-side and up and down. </w:t>
      </w:r>
    </w:p>
    <w:p w:rsidR="00E72EDD" w:rsidRDefault="00037A9B" w:rsidP="00E72EDD">
      <w:pPr>
        <w:pStyle w:val="Default"/>
        <w:numPr>
          <w:ilvl w:val="0"/>
          <w:numId w:val="48"/>
        </w:numPr>
        <w:spacing w:after="53"/>
        <w:ind w:left="360"/>
        <w:rPr>
          <w:color w:val="auto"/>
          <w:sz w:val="18"/>
          <w:szCs w:val="18"/>
        </w:rPr>
      </w:pPr>
      <w:r>
        <w:rPr>
          <w:color w:val="auto"/>
          <w:sz w:val="18"/>
          <w:szCs w:val="18"/>
        </w:rPr>
        <w:t xml:space="preserve">With both eyes open, look through the glass window at the alignment star.  </w:t>
      </w:r>
    </w:p>
    <w:p w:rsidR="00E72EDD" w:rsidRDefault="00037A9B" w:rsidP="00E72EDD">
      <w:pPr>
        <w:pStyle w:val="Default"/>
        <w:numPr>
          <w:ilvl w:val="0"/>
          <w:numId w:val="48"/>
        </w:numPr>
        <w:spacing w:after="53"/>
        <w:ind w:left="360"/>
        <w:rPr>
          <w:color w:val="auto"/>
          <w:sz w:val="18"/>
          <w:szCs w:val="18"/>
        </w:rPr>
      </w:pPr>
      <w:r>
        <w:rPr>
          <w:color w:val="auto"/>
          <w:sz w:val="18"/>
          <w:szCs w:val="18"/>
        </w:rPr>
        <w:t xml:space="preserve">If the </w:t>
      </w:r>
      <w:proofErr w:type="spellStart"/>
      <w:r>
        <w:rPr>
          <w:color w:val="auto"/>
          <w:sz w:val="18"/>
          <w:szCs w:val="18"/>
        </w:rPr>
        <w:t>StarPointer</w:t>
      </w:r>
      <w:proofErr w:type="spellEnd"/>
      <w:r>
        <w:rPr>
          <w:color w:val="auto"/>
          <w:sz w:val="18"/>
          <w:szCs w:val="18"/>
        </w:rPr>
        <w:t xml:space="preserve"> is perfectly aligned, you will see the red LED dot overlap the alignment star.</w:t>
      </w:r>
    </w:p>
    <w:p w:rsidR="00037A9B" w:rsidRDefault="00037A9B" w:rsidP="00E72EDD">
      <w:pPr>
        <w:pStyle w:val="Default"/>
        <w:numPr>
          <w:ilvl w:val="0"/>
          <w:numId w:val="48"/>
        </w:numPr>
        <w:spacing w:after="53"/>
        <w:ind w:left="360"/>
        <w:rPr>
          <w:color w:val="auto"/>
          <w:sz w:val="18"/>
          <w:szCs w:val="18"/>
        </w:rPr>
      </w:pPr>
      <w:r>
        <w:rPr>
          <w:color w:val="auto"/>
          <w:sz w:val="18"/>
          <w:szCs w:val="18"/>
        </w:rPr>
        <w:t xml:space="preserve">If the </w:t>
      </w:r>
      <w:proofErr w:type="spellStart"/>
      <w:r>
        <w:rPr>
          <w:color w:val="auto"/>
          <w:sz w:val="18"/>
          <w:szCs w:val="18"/>
        </w:rPr>
        <w:t>StarPointer</w:t>
      </w:r>
      <w:proofErr w:type="spellEnd"/>
      <w:r>
        <w:rPr>
          <w:color w:val="auto"/>
          <w:sz w:val="18"/>
          <w:szCs w:val="18"/>
        </w:rPr>
        <w:t xml:space="preserve"> is not aligned, take notice of where the red dot is relative to the bright star. </w:t>
      </w:r>
    </w:p>
    <w:p w:rsidR="00037A9B" w:rsidRPr="003202B1" w:rsidRDefault="00037A9B" w:rsidP="00E72EDD">
      <w:pPr>
        <w:pStyle w:val="CM69"/>
        <w:numPr>
          <w:ilvl w:val="0"/>
          <w:numId w:val="48"/>
        </w:numPr>
        <w:spacing w:after="222" w:line="220" w:lineRule="atLeast"/>
        <w:ind w:left="360"/>
        <w:rPr>
          <w:rFonts w:cs="Myriad Pro"/>
          <w:sz w:val="18"/>
          <w:szCs w:val="18"/>
        </w:rPr>
      </w:pPr>
      <w:r>
        <w:rPr>
          <w:sz w:val="18"/>
          <w:szCs w:val="18"/>
        </w:rPr>
        <w:t xml:space="preserve">Without moving the main telescope, turn the </w:t>
      </w:r>
      <w:proofErr w:type="spellStart"/>
      <w:r>
        <w:rPr>
          <w:sz w:val="18"/>
          <w:szCs w:val="18"/>
        </w:rPr>
        <w:t>StarPointer’s</w:t>
      </w:r>
      <w:proofErr w:type="spellEnd"/>
      <w:r>
        <w:rPr>
          <w:sz w:val="18"/>
          <w:szCs w:val="18"/>
        </w:rPr>
        <w:t xml:space="preserve"> </w:t>
      </w:r>
      <w:r>
        <w:rPr>
          <w:rFonts w:cs="Myriad Pro"/>
          <w:sz w:val="18"/>
          <w:szCs w:val="18"/>
        </w:rPr>
        <w:t xml:space="preserve">azimuth and altitude alignment controls </w:t>
      </w:r>
      <w:r w:rsidR="003202B1">
        <w:rPr>
          <w:rFonts w:cs="Myriad Pro"/>
          <w:sz w:val="18"/>
          <w:szCs w:val="18"/>
        </w:rPr>
        <w:t>until the red dot is directly over the alignment object</w:t>
      </w:r>
      <w:r w:rsidR="003202B1">
        <w:rPr>
          <w:sz w:val="18"/>
          <w:szCs w:val="18"/>
        </w:rPr>
        <w:t xml:space="preserve"> </w:t>
      </w:r>
      <w:r w:rsidR="003202B1">
        <w:rPr>
          <w:rFonts w:cs="Myriad Pro"/>
          <w:sz w:val="18"/>
          <w:szCs w:val="18"/>
        </w:rPr>
        <w:t>(see figure 2-12).</w:t>
      </w:r>
    </w:p>
    <w:p w:rsidR="00037A9B" w:rsidRDefault="003A75D3" w:rsidP="00037A9B">
      <w:pPr>
        <w:pStyle w:val="Default"/>
        <w:jc w:val="center"/>
        <w:rPr>
          <w:color w:val="auto"/>
          <w:sz w:val="18"/>
          <w:szCs w:val="18"/>
        </w:rPr>
      </w:pPr>
      <w:r>
        <w:rPr>
          <w:noProof/>
          <w:color w:val="auto"/>
          <w:sz w:val="18"/>
          <w:szCs w:val="18"/>
        </w:rPr>
        <w:drawing>
          <wp:inline distT="0" distB="0" distL="0" distR="0">
            <wp:extent cx="1667510" cy="1430655"/>
            <wp:effectExtent l="19050" t="0" r="889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0"/>
                    <a:srcRect/>
                    <a:stretch>
                      <a:fillRect/>
                    </a:stretch>
                  </pic:blipFill>
                  <pic:spPr bwMode="auto">
                    <a:xfrm>
                      <a:off x="0" y="0"/>
                      <a:ext cx="1667510" cy="1430655"/>
                    </a:xfrm>
                    <a:prstGeom prst="rect">
                      <a:avLst/>
                    </a:prstGeom>
                    <a:noFill/>
                    <a:ln w="9525">
                      <a:noFill/>
                      <a:miter lim="800000"/>
                      <a:headEnd/>
                      <a:tailEnd/>
                    </a:ln>
                  </pic:spPr>
                </pic:pic>
              </a:graphicData>
            </a:graphic>
          </wp:inline>
        </w:drawing>
      </w:r>
    </w:p>
    <w:p w:rsidR="003202B1" w:rsidRDefault="003202B1" w:rsidP="00037A9B">
      <w:pPr>
        <w:pStyle w:val="CM73"/>
        <w:spacing w:after="332" w:line="220" w:lineRule="atLeast"/>
        <w:ind w:left="300" w:right="72"/>
        <w:rPr>
          <w:rFonts w:cs="Myriad Pro"/>
          <w:sz w:val="18"/>
          <w:szCs w:val="18"/>
        </w:rPr>
      </w:pPr>
    </w:p>
    <w:p w:rsidR="003202B1" w:rsidRDefault="003202B1" w:rsidP="003202B1">
      <w:pPr>
        <w:pStyle w:val="CM73"/>
        <w:spacing w:after="332" w:line="220" w:lineRule="atLeast"/>
        <w:ind w:left="720" w:right="72"/>
        <w:rPr>
          <w:rFonts w:cs="Myriad Pro"/>
          <w:sz w:val="18"/>
          <w:szCs w:val="18"/>
        </w:rPr>
      </w:pPr>
      <w:r>
        <w:rPr>
          <w:rFonts w:cs="Myriad Pro"/>
          <w:sz w:val="18"/>
          <w:szCs w:val="18"/>
        </w:rPr>
        <w:t xml:space="preserve">Note: </w:t>
      </w:r>
      <w:r w:rsidR="00037A9B">
        <w:rPr>
          <w:rFonts w:cs="Myriad Pro"/>
          <w:sz w:val="18"/>
          <w:szCs w:val="18"/>
        </w:rPr>
        <w:t xml:space="preserve">If the LED dot is brighter than the alignment star, it may make it difficult to see the star.  Turn the brightness control counterclockwise, until the red dot is the same brightness as the alignment star.  This will make it easier to get an accurate alignment.  </w:t>
      </w:r>
    </w:p>
    <w:p w:rsidR="00037A9B" w:rsidRDefault="00037A9B" w:rsidP="00037A9B">
      <w:pPr>
        <w:pStyle w:val="CM73"/>
        <w:spacing w:after="332" w:line="220" w:lineRule="atLeast"/>
        <w:ind w:left="300" w:right="72"/>
        <w:rPr>
          <w:rFonts w:cs="Myriad Pro"/>
          <w:sz w:val="18"/>
          <w:szCs w:val="18"/>
        </w:rPr>
      </w:pPr>
      <w:r>
        <w:rPr>
          <w:rFonts w:cs="Myriad Pro"/>
          <w:sz w:val="18"/>
          <w:szCs w:val="18"/>
        </w:rPr>
        <w:t xml:space="preserve">The </w:t>
      </w:r>
      <w:proofErr w:type="spellStart"/>
      <w:r>
        <w:rPr>
          <w:rFonts w:cs="Myriad Pro"/>
          <w:sz w:val="18"/>
          <w:szCs w:val="18"/>
        </w:rPr>
        <w:t>StarPointer</w:t>
      </w:r>
      <w:proofErr w:type="spellEnd"/>
      <w:r>
        <w:rPr>
          <w:rFonts w:cs="Myriad Pro"/>
          <w:sz w:val="18"/>
          <w:szCs w:val="18"/>
        </w:rPr>
        <w:t xml:space="preserve"> is now ready to use. </w:t>
      </w:r>
    </w:p>
    <w:p w:rsidR="00914993" w:rsidRDefault="00914993">
      <w:pPr>
        <w:pStyle w:val="CM9"/>
        <w:ind w:left="300"/>
        <w:rPr>
          <w:rFonts w:cs="Myriad Pro"/>
          <w:sz w:val="18"/>
          <w:szCs w:val="18"/>
        </w:rPr>
        <w:sectPr w:rsidR="00914993" w:rsidSect="0016378F">
          <w:type w:val="continuous"/>
          <w:pgSz w:w="12240" w:h="16340"/>
          <w:pgMar w:top="1400" w:right="900" w:bottom="0" w:left="900" w:header="720" w:footer="318" w:gutter="0"/>
          <w:cols w:num="2" w:space="331"/>
          <w:noEndnote/>
        </w:sectPr>
      </w:pPr>
    </w:p>
    <w:p w:rsidR="00A679ED" w:rsidRDefault="00A679ED">
      <w:pPr>
        <w:pStyle w:val="CM9"/>
        <w:ind w:left="300"/>
        <w:rPr>
          <w:rFonts w:cs="Myriad Pro"/>
          <w:sz w:val="18"/>
          <w:szCs w:val="18"/>
        </w:rPr>
      </w:pPr>
    </w:p>
    <w:p w:rsidR="00A679ED" w:rsidRDefault="00A679ED">
      <w:pPr>
        <w:pStyle w:val="Default"/>
        <w:pageBreakBefore/>
        <w:framePr w:w="14002" w:wrap="auto" w:vAnchor="page" w:hAnchor="page" w:x="101" w:y="1"/>
        <w:spacing w:after="440"/>
        <w:rPr>
          <w:color w:val="auto"/>
          <w:sz w:val="18"/>
          <w:szCs w:val="18"/>
        </w:rPr>
      </w:pPr>
    </w:p>
    <w:p w:rsidR="00461799" w:rsidRDefault="00461799" w:rsidP="00914993">
      <w:pPr>
        <w:pStyle w:val="Default"/>
        <w:spacing w:after="260"/>
      </w:pPr>
    </w:p>
    <w:sectPr w:rsidR="00461799" w:rsidSect="0016378F">
      <w:type w:val="continuous"/>
      <w:pgSz w:w="12240" w:h="16340"/>
      <w:pgMar w:top="1400" w:right="900" w:bottom="0" w:left="900" w:header="720" w:footer="318" w:gutter="0"/>
      <w:cols w:space="331"/>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24" w:rsidRDefault="00763124" w:rsidP="0016378F">
      <w:pPr>
        <w:spacing w:after="0" w:line="240" w:lineRule="auto"/>
      </w:pPr>
      <w:r>
        <w:separator/>
      </w:r>
    </w:p>
  </w:endnote>
  <w:endnote w:type="continuationSeparator" w:id="0">
    <w:p w:rsidR="00763124" w:rsidRDefault="00763124" w:rsidP="00163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10584"/>
      <w:docPartObj>
        <w:docPartGallery w:val="Page Numbers (Bottom of Page)"/>
        <w:docPartUnique/>
      </w:docPartObj>
    </w:sdtPr>
    <w:sdtContent>
      <w:p w:rsidR="0016378F" w:rsidRDefault="00A361A0">
        <w:pPr>
          <w:pStyle w:val="Footer"/>
          <w:jc w:val="right"/>
        </w:pPr>
        <w:fldSimple w:instr=" PAGE   \* MERGEFORMAT ">
          <w:r w:rsidR="00ED7203">
            <w:rPr>
              <w:noProof/>
            </w:rPr>
            <w:t>4</w:t>
          </w:r>
        </w:fldSimple>
      </w:p>
    </w:sdtContent>
  </w:sdt>
  <w:p w:rsidR="0016378F" w:rsidRDefault="00163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24" w:rsidRDefault="00763124" w:rsidP="0016378F">
      <w:pPr>
        <w:spacing w:after="0" w:line="240" w:lineRule="auto"/>
      </w:pPr>
      <w:r>
        <w:separator/>
      </w:r>
    </w:p>
  </w:footnote>
  <w:footnote w:type="continuationSeparator" w:id="0">
    <w:p w:rsidR="00763124" w:rsidRDefault="00763124" w:rsidP="00163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4BE7A"/>
    <w:multiLevelType w:val="hybridMultilevel"/>
    <w:tmpl w:val="469E6E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EB913E"/>
    <w:multiLevelType w:val="hybridMultilevel"/>
    <w:tmpl w:val="9135F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6E725E"/>
    <w:multiLevelType w:val="hybridMultilevel"/>
    <w:tmpl w:val="F4DB7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D8B718"/>
    <w:multiLevelType w:val="hybridMultilevel"/>
    <w:tmpl w:val="C1792F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6F462D"/>
    <w:multiLevelType w:val="hybridMultilevel"/>
    <w:tmpl w:val="17009A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3777D4"/>
    <w:multiLevelType w:val="hybridMultilevel"/>
    <w:tmpl w:val="E81103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B4CB97"/>
    <w:multiLevelType w:val="hybridMultilevel"/>
    <w:tmpl w:val="2DDC41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E33280"/>
    <w:multiLevelType w:val="hybridMultilevel"/>
    <w:tmpl w:val="31EBD6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E948FBF"/>
    <w:multiLevelType w:val="hybridMultilevel"/>
    <w:tmpl w:val="4FAD5D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F668255"/>
    <w:multiLevelType w:val="hybridMultilevel"/>
    <w:tmpl w:val="25682B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D85784E"/>
    <w:multiLevelType w:val="hybridMultilevel"/>
    <w:tmpl w:val="714BC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20D68FB"/>
    <w:multiLevelType w:val="hybridMultilevel"/>
    <w:tmpl w:val="4BBD7D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7C9119B"/>
    <w:multiLevelType w:val="hybridMultilevel"/>
    <w:tmpl w:val="D90930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93225A0"/>
    <w:multiLevelType w:val="hybridMultilevel"/>
    <w:tmpl w:val="9BBA6D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95101C8"/>
    <w:multiLevelType w:val="hybridMultilevel"/>
    <w:tmpl w:val="DA8B78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DB4696E"/>
    <w:multiLevelType w:val="hybridMultilevel"/>
    <w:tmpl w:val="AA813F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B1C435A"/>
    <w:multiLevelType w:val="hybridMultilevel"/>
    <w:tmpl w:val="6D786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BF524FE"/>
    <w:multiLevelType w:val="hybridMultilevel"/>
    <w:tmpl w:val="BBC074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20BFB61"/>
    <w:multiLevelType w:val="hybridMultilevel"/>
    <w:tmpl w:val="09EF97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0E4A9A"/>
    <w:multiLevelType w:val="hybridMultilevel"/>
    <w:tmpl w:val="B28B41AF"/>
    <w:lvl w:ilvl="0" w:tplc="FFFFFFFF">
      <w:start w:val="1"/>
      <w:numFmt w:val="ideographDigital"/>
      <w:lvlText w:null="1"/>
      <w:lvlJc w:val="left"/>
    </w:lvl>
    <w:lvl w:ilvl="1" w:tplc="FFFFFFFF">
      <w:start w:val="1"/>
      <w:numFmt w:val="ideographDigital"/>
      <w:lvlText w:null="1"/>
      <w:lvlJc w:val="left"/>
    </w:lvl>
    <w:lvl w:ilvl="2" w:tplc="45F60AC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42017"/>
    <w:multiLevelType w:val="hybridMultilevel"/>
    <w:tmpl w:val="87FA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5F4A2D"/>
    <w:multiLevelType w:val="hybridMultilevel"/>
    <w:tmpl w:val="AE2AD8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D653B4"/>
    <w:multiLevelType w:val="hybridMultilevel"/>
    <w:tmpl w:val="016FA3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8AF6F61"/>
    <w:multiLevelType w:val="hybridMultilevel"/>
    <w:tmpl w:val="D18C8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D422AEA"/>
    <w:multiLevelType w:val="hybridMultilevel"/>
    <w:tmpl w:val="12326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282164"/>
    <w:multiLevelType w:val="hybridMultilevel"/>
    <w:tmpl w:val="5438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E8352B"/>
    <w:multiLevelType w:val="hybridMultilevel"/>
    <w:tmpl w:val="F9B6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40BD79"/>
    <w:multiLevelType w:val="hybridMultilevel"/>
    <w:tmpl w:val="13930D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BAD666C"/>
    <w:multiLevelType w:val="hybridMultilevel"/>
    <w:tmpl w:val="B8D8B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E5D5127"/>
    <w:multiLevelType w:val="hybridMultilevel"/>
    <w:tmpl w:val="F62A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BACE09"/>
    <w:multiLevelType w:val="hybridMultilevel"/>
    <w:tmpl w:val="F5C89B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FD78915"/>
    <w:multiLevelType w:val="hybridMultilevel"/>
    <w:tmpl w:val="DD4DC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707F817"/>
    <w:multiLevelType w:val="hybridMultilevel"/>
    <w:tmpl w:val="3329E6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9034F57"/>
    <w:multiLevelType w:val="hybridMultilevel"/>
    <w:tmpl w:val="26A4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6C5F12"/>
    <w:multiLevelType w:val="hybridMultilevel"/>
    <w:tmpl w:val="0250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FF58D4"/>
    <w:multiLevelType w:val="hybridMultilevel"/>
    <w:tmpl w:val="21526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1FA19B9"/>
    <w:multiLevelType w:val="hybridMultilevel"/>
    <w:tmpl w:val="2BC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35F767"/>
    <w:multiLevelType w:val="hybridMultilevel"/>
    <w:tmpl w:val="452988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F7E3EA8"/>
    <w:multiLevelType w:val="hybridMultilevel"/>
    <w:tmpl w:val="D8BEA3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CA4B23"/>
    <w:multiLevelType w:val="hybridMultilevel"/>
    <w:tmpl w:val="6088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5BD17C"/>
    <w:multiLevelType w:val="hybridMultilevel"/>
    <w:tmpl w:val="7DDBD6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E148A3A"/>
    <w:multiLevelType w:val="hybridMultilevel"/>
    <w:tmpl w:val="6763D5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E62D53F"/>
    <w:multiLevelType w:val="hybridMultilevel"/>
    <w:tmpl w:val="B2E907C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EF16322"/>
    <w:multiLevelType w:val="hybridMultilevel"/>
    <w:tmpl w:val="814C96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6C5D742"/>
    <w:multiLevelType w:val="hybridMultilevel"/>
    <w:tmpl w:val="FAC9FB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6F5691A"/>
    <w:multiLevelType w:val="hybridMultilevel"/>
    <w:tmpl w:val="BE14A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722F1"/>
    <w:multiLevelType w:val="hybridMultilevel"/>
    <w:tmpl w:val="675EC3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ADD4845"/>
    <w:multiLevelType w:val="hybridMultilevel"/>
    <w:tmpl w:val="8B7ED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25E37"/>
    <w:multiLevelType w:val="hybridMultilevel"/>
    <w:tmpl w:val="0C3127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DC0BCAC"/>
    <w:multiLevelType w:val="hybridMultilevel"/>
    <w:tmpl w:val="7E42C7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37"/>
  </w:num>
  <w:num w:numId="3">
    <w:abstractNumId w:val="16"/>
  </w:num>
  <w:num w:numId="4">
    <w:abstractNumId w:val="0"/>
  </w:num>
  <w:num w:numId="5">
    <w:abstractNumId w:val="7"/>
  </w:num>
  <w:num w:numId="6">
    <w:abstractNumId w:val="44"/>
  </w:num>
  <w:num w:numId="7">
    <w:abstractNumId w:val="4"/>
  </w:num>
  <w:num w:numId="8">
    <w:abstractNumId w:val="6"/>
  </w:num>
  <w:num w:numId="9">
    <w:abstractNumId w:val="18"/>
  </w:num>
  <w:num w:numId="10">
    <w:abstractNumId w:val="8"/>
  </w:num>
  <w:num w:numId="11">
    <w:abstractNumId w:val="27"/>
  </w:num>
  <w:num w:numId="12">
    <w:abstractNumId w:val="49"/>
  </w:num>
  <w:num w:numId="13">
    <w:abstractNumId w:val="48"/>
  </w:num>
  <w:num w:numId="14">
    <w:abstractNumId w:val="12"/>
  </w:num>
  <w:num w:numId="15">
    <w:abstractNumId w:val="2"/>
  </w:num>
  <w:num w:numId="16">
    <w:abstractNumId w:val="13"/>
  </w:num>
  <w:num w:numId="17">
    <w:abstractNumId w:val="43"/>
  </w:num>
  <w:num w:numId="18">
    <w:abstractNumId w:val="40"/>
  </w:num>
  <w:num w:numId="19">
    <w:abstractNumId w:val="41"/>
  </w:num>
  <w:num w:numId="20">
    <w:abstractNumId w:val="17"/>
  </w:num>
  <w:num w:numId="21">
    <w:abstractNumId w:val="5"/>
  </w:num>
  <w:num w:numId="22">
    <w:abstractNumId w:val="19"/>
  </w:num>
  <w:num w:numId="23">
    <w:abstractNumId w:val="10"/>
  </w:num>
  <w:num w:numId="24">
    <w:abstractNumId w:val="21"/>
  </w:num>
  <w:num w:numId="25">
    <w:abstractNumId w:val="42"/>
  </w:num>
  <w:num w:numId="26">
    <w:abstractNumId w:val="1"/>
  </w:num>
  <w:num w:numId="27">
    <w:abstractNumId w:val="31"/>
  </w:num>
  <w:num w:numId="28">
    <w:abstractNumId w:val="14"/>
  </w:num>
  <w:num w:numId="29">
    <w:abstractNumId w:val="3"/>
  </w:num>
  <w:num w:numId="30">
    <w:abstractNumId w:val="46"/>
  </w:num>
  <w:num w:numId="31">
    <w:abstractNumId w:val="30"/>
  </w:num>
  <w:num w:numId="32">
    <w:abstractNumId w:val="11"/>
  </w:num>
  <w:num w:numId="33">
    <w:abstractNumId w:val="32"/>
  </w:num>
  <w:num w:numId="34">
    <w:abstractNumId w:val="9"/>
  </w:num>
  <w:num w:numId="35">
    <w:abstractNumId w:val="28"/>
  </w:num>
  <w:num w:numId="36">
    <w:abstractNumId w:val="22"/>
  </w:num>
  <w:num w:numId="37">
    <w:abstractNumId w:val="23"/>
  </w:num>
  <w:num w:numId="38">
    <w:abstractNumId w:val="24"/>
  </w:num>
  <w:num w:numId="39">
    <w:abstractNumId w:val="25"/>
  </w:num>
  <w:num w:numId="40">
    <w:abstractNumId w:val="33"/>
  </w:num>
  <w:num w:numId="41">
    <w:abstractNumId w:val="26"/>
  </w:num>
  <w:num w:numId="42">
    <w:abstractNumId w:val="36"/>
  </w:num>
  <w:num w:numId="43">
    <w:abstractNumId w:val="38"/>
  </w:num>
  <w:num w:numId="44">
    <w:abstractNumId w:val="34"/>
  </w:num>
  <w:num w:numId="45">
    <w:abstractNumId w:val="20"/>
  </w:num>
  <w:num w:numId="46">
    <w:abstractNumId w:val="39"/>
  </w:num>
  <w:num w:numId="47">
    <w:abstractNumId w:val="45"/>
  </w:num>
  <w:num w:numId="48">
    <w:abstractNumId w:val="47"/>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F64"/>
    <w:rsid w:val="00037A9B"/>
    <w:rsid w:val="00067DB3"/>
    <w:rsid w:val="000E13A3"/>
    <w:rsid w:val="001078DF"/>
    <w:rsid w:val="001156F7"/>
    <w:rsid w:val="001455C3"/>
    <w:rsid w:val="0016378F"/>
    <w:rsid w:val="001F40C2"/>
    <w:rsid w:val="00233430"/>
    <w:rsid w:val="003202B1"/>
    <w:rsid w:val="003343D5"/>
    <w:rsid w:val="00337D50"/>
    <w:rsid w:val="003A75D3"/>
    <w:rsid w:val="00437AB2"/>
    <w:rsid w:val="00461799"/>
    <w:rsid w:val="00485B44"/>
    <w:rsid w:val="004D081D"/>
    <w:rsid w:val="00552B46"/>
    <w:rsid w:val="005A0AA8"/>
    <w:rsid w:val="005A1117"/>
    <w:rsid w:val="005D599F"/>
    <w:rsid w:val="00631C29"/>
    <w:rsid w:val="006C5F4F"/>
    <w:rsid w:val="006C77DA"/>
    <w:rsid w:val="00763124"/>
    <w:rsid w:val="007958F8"/>
    <w:rsid w:val="007A0337"/>
    <w:rsid w:val="007B2FD5"/>
    <w:rsid w:val="007B7ED6"/>
    <w:rsid w:val="00890782"/>
    <w:rsid w:val="00914993"/>
    <w:rsid w:val="00917ABC"/>
    <w:rsid w:val="009E70D6"/>
    <w:rsid w:val="00A361A0"/>
    <w:rsid w:val="00A413BB"/>
    <w:rsid w:val="00A679ED"/>
    <w:rsid w:val="00B06C06"/>
    <w:rsid w:val="00B508A7"/>
    <w:rsid w:val="00B5499F"/>
    <w:rsid w:val="00B80DFD"/>
    <w:rsid w:val="00B82F32"/>
    <w:rsid w:val="00B85F8E"/>
    <w:rsid w:val="00BC2255"/>
    <w:rsid w:val="00C73F00"/>
    <w:rsid w:val="00C94D5C"/>
    <w:rsid w:val="00CF5FCD"/>
    <w:rsid w:val="00D4732E"/>
    <w:rsid w:val="00DD0B24"/>
    <w:rsid w:val="00E1653C"/>
    <w:rsid w:val="00E40436"/>
    <w:rsid w:val="00E72EDD"/>
    <w:rsid w:val="00ED2346"/>
    <w:rsid w:val="00ED7203"/>
    <w:rsid w:val="00F0782E"/>
    <w:rsid w:val="00F4283B"/>
    <w:rsid w:val="00FB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D"/>
  </w:style>
  <w:style w:type="paragraph" w:styleId="Heading1">
    <w:name w:val="heading 1"/>
    <w:basedOn w:val="Normal"/>
    <w:next w:val="Normal"/>
    <w:link w:val="Heading1Char"/>
    <w:uiPriority w:val="9"/>
    <w:qFormat/>
    <w:rsid w:val="003A75D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15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9ED"/>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CM1">
    <w:name w:val="CM1"/>
    <w:basedOn w:val="Default"/>
    <w:next w:val="Default"/>
    <w:uiPriority w:val="99"/>
    <w:rsid w:val="00A679ED"/>
    <w:rPr>
      <w:rFonts w:cstheme="minorBidi"/>
      <w:color w:val="auto"/>
    </w:rPr>
  </w:style>
  <w:style w:type="paragraph" w:customStyle="1" w:styleId="CM69">
    <w:name w:val="CM69"/>
    <w:basedOn w:val="Default"/>
    <w:next w:val="Default"/>
    <w:uiPriority w:val="99"/>
    <w:rsid w:val="00A679ED"/>
    <w:rPr>
      <w:rFonts w:cstheme="minorBidi"/>
      <w:color w:val="auto"/>
    </w:rPr>
  </w:style>
  <w:style w:type="paragraph" w:customStyle="1" w:styleId="CM2">
    <w:name w:val="CM2"/>
    <w:basedOn w:val="Default"/>
    <w:next w:val="Default"/>
    <w:uiPriority w:val="99"/>
    <w:rsid w:val="00A679ED"/>
    <w:pPr>
      <w:spacing w:line="320" w:lineRule="atLeast"/>
    </w:pPr>
    <w:rPr>
      <w:rFonts w:cstheme="minorBidi"/>
      <w:color w:val="auto"/>
    </w:rPr>
  </w:style>
  <w:style w:type="paragraph" w:customStyle="1" w:styleId="CM3">
    <w:name w:val="CM3"/>
    <w:basedOn w:val="Default"/>
    <w:next w:val="Default"/>
    <w:uiPriority w:val="99"/>
    <w:rsid w:val="00A679ED"/>
    <w:pPr>
      <w:spacing w:line="316" w:lineRule="atLeast"/>
    </w:pPr>
    <w:rPr>
      <w:rFonts w:cstheme="minorBidi"/>
      <w:color w:val="auto"/>
    </w:rPr>
  </w:style>
  <w:style w:type="paragraph" w:customStyle="1" w:styleId="CM4">
    <w:name w:val="CM4"/>
    <w:basedOn w:val="Default"/>
    <w:next w:val="Default"/>
    <w:uiPriority w:val="99"/>
    <w:rsid w:val="00A679ED"/>
    <w:pPr>
      <w:spacing w:line="308" w:lineRule="atLeast"/>
    </w:pPr>
    <w:rPr>
      <w:rFonts w:cstheme="minorBidi"/>
      <w:color w:val="auto"/>
    </w:rPr>
  </w:style>
  <w:style w:type="paragraph" w:customStyle="1" w:styleId="CM70">
    <w:name w:val="CM70"/>
    <w:basedOn w:val="Default"/>
    <w:next w:val="Default"/>
    <w:uiPriority w:val="99"/>
    <w:rsid w:val="00A679ED"/>
    <w:rPr>
      <w:rFonts w:cstheme="minorBidi"/>
      <w:color w:val="auto"/>
    </w:rPr>
  </w:style>
  <w:style w:type="paragraph" w:customStyle="1" w:styleId="CM5">
    <w:name w:val="CM5"/>
    <w:basedOn w:val="Default"/>
    <w:next w:val="Default"/>
    <w:uiPriority w:val="99"/>
    <w:rsid w:val="00A679ED"/>
    <w:pPr>
      <w:spacing w:line="308" w:lineRule="atLeast"/>
    </w:pPr>
    <w:rPr>
      <w:rFonts w:cstheme="minorBidi"/>
      <w:color w:val="auto"/>
    </w:rPr>
  </w:style>
  <w:style w:type="paragraph" w:customStyle="1" w:styleId="CM6">
    <w:name w:val="CM6"/>
    <w:basedOn w:val="Default"/>
    <w:next w:val="Default"/>
    <w:uiPriority w:val="99"/>
    <w:rsid w:val="00A679ED"/>
    <w:pPr>
      <w:spacing w:line="220" w:lineRule="atLeast"/>
    </w:pPr>
    <w:rPr>
      <w:rFonts w:cstheme="minorBidi"/>
      <w:color w:val="auto"/>
    </w:rPr>
  </w:style>
  <w:style w:type="paragraph" w:customStyle="1" w:styleId="CM8">
    <w:name w:val="CM8"/>
    <w:basedOn w:val="Default"/>
    <w:next w:val="Default"/>
    <w:uiPriority w:val="99"/>
    <w:rsid w:val="00A679ED"/>
    <w:pPr>
      <w:spacing w:line="220" w:lineRule="atLeast"/>
    </w:pPr>
    <w:rPr>
      <w:rFonts w:cstheme="minorBidi"/>
      <w:color w:val="auto"/>
    </w:rPr>
  </w:style>
  <w:style w:type="paragraph" w:customStyle="1" w:styleId="CM71">
    <w:name w:val="CM71"/>
    <w:basedOn w:val="Default"/>
    <w:next w:val="Default"/>
    <w:uiPriority w:val="99"/>
    <w:rsid w:val="00A679ED"/>
    <w:rPr>
      <w:rFonts w:cstheme="minorBidi"/>
      <w:color w:val="auto"/>
    </w:rPr>
  </w:style>
  <w:style w:type="paragraph" w:customStyle="1" w:styleId="CM9">
    <w:name w:val="CM9"/>
    <w:basedOn w:val="Default"/>
    <w:next w:val="Default"/>
    <w:uiPriority w:val="99"/>
    <w:rsid w:val="00A679ED"/>
    <w:pPr>
      <w:spacing w:line="220" w:lineRule="atLeast"/>
    </w:pPr>
    <w:rPr>
      <w:rFonts w:cstheme="minorBidi"/>
      <w:color w:val="auto"/>
    </w:rPr>
  </w:style>
  <w:style w:type="paragraph" w:customStyle="1" w:styleId="CM11">
    <w:name w:val="CM11"/>
    <w:basedOn w:val="Default"/>
    <w:next w:val="Default"/>
    <w:uiPriority w:val="99"/>
    <w:rsid w:val="00A679ED"/>
    <w:pPr>
      <w:spacing w:line="220" w:lineRule="atLeast"/>
    </w:pPr>
    <w:rPr>
      <w:rFonts w:cstheme="minorBidi"/>
      <w:color w:val="auto"/>
    </w:rPr>
  </w:style>
  <w:style w:type="paragraph" w:customStyle="1" w:styleId="CM13">
    <w:name w:val="CM13"/>
    <w:basedOn w:val="Default"/>
    <w:next w:val="Default"/>
    <w:uiPriority w:val="99"/>
    <w:rsid w:val="00A679ED"/>
    <w:pPr>
      <w:spacing w:line="220" w:lineRule="atLeast"/>
    </w:pPr>
    <w:rPr>
      <w:rFonts w:cstheme="minorBidi"/>
      <w:color w:val="auto"/>
    </w:rPr>
  </w:style>
  <w:style w:type="paragraph" w:customStyle="1" w:styleId="CM15">
    <w:name w:val="CM15"/>
    <w:basedOn w:val="Default"/>
    <w:next w:val="Default"/>
    <w:uiPriority w:val="99"/>
    <w:rsid w:val="00A679ED"/>
    <w:pPr>
      <w:spacing w:line="220" w:lineRule="atLeast"/>
    </w:pPr>
    <w:rPr>
      <w:rFonts w:cstheme="minorBidi"/>
      <w:color w:val="auto"/>
    </w:rPr>
  </w:style>
  <w:style w:type="paragraph" w:customStyle="1" w:styleId="CM73">
    <w:name w:val="CM73"/>
    <w:basedOn w:val="Default"/>
    <w:next w:val="Default"/>
    <w:uiPriority w:val="99"/>
    <w:rsid w:val="00A679ED"/>
    <w:rPr>
      <w:rFonts w:cstheme="minorBidi"/>
      <w:color w:val="auto"/>
    </w:rPr>
  </w:style>
  <w:style w:type="paragraph" w:customStyle="1" w:styleId="CM16">
    <w:name w:val="CM16"/>
    <w:basedOn w:val="Default"/>
    <w:next w:val="Default"/>
    <w:uiPriority w:val="99"/>
    <w:rsid w:val="00A679ED"/>
    <w:pPr>
      <w:spacing w:line="220" w:lineRule="atLeast"/>
    </w:pPr>
    <w:rPr>
      <w:rFonts w:cstheme="minorBidi"/>
      <w:color w:val="auto"/>
    </w:rPr>
  </w:style>
  <w:style w:type="paragraph" w:customStyle="1" w:styleId="CM18">
    <w:name w:val="CM18"/>
    <w:basedOn w:val="Default"/>
    <w:next w:val="Default"/>
    <w:uiPriority w:val="99"/>
    <w:rsid w:val="00A679ED"/>
    <w:pPr>
      <w:spacing w:line="220" w:lineRule="atLeast"/>
    </w:pPr>
    <w:rPr>
      <w:rFonts w:cstheme="minorBidi"/>
      <w:color w:val="auto"/>
    </w:rPr>
  </w:style>
  <w:style w:type="paragraph" w:customStyle="1" w:styleId="CM20">
    <w:name w:val="CM20"/>
    <w:basedOn w:val="Default"/>
    <w:next w:val="Default"/>
    <w:uiPriority w:val="99"/>
    <w:rsid w:val="00A679ED"/>
    <w:pPr>
      <w:spacing w:line="220" w:lineRule="atLeast"/>
    </w:pPr>
    <w:rPr>
      <w:rFonts w:cstheme="minorBidi"/>
      <w:color w:val="auto"/>
    </w:rPr>
  </w:style>
  <w:style w:type="paragraph" w:customStyle="1" w:styleId="CM21">
    <w:name w:val="CM21"/>
    <w:basedOn w:val="Default"/>
    <w:next w:val="Default"/>
    <w:uiPriority w:val="99"/>
    <w:rsid w:val="00A679ED"/>
    <w:pPr>
      <w:spacing w:line="220" w:lineRule="atLeast"/>
    </w:pPr>
    <w:rPr>
      <w:rFonts w:cstheme="minorBidi"/>
      <w:color w:val="auto"/>
    </w:rPr>
  </w:style>
  <w:style w:type="paragraph" w:customStyle="1" w:styleId="CM74">
    <w:name w:val="CM74"/>
    <w:basedOn w:val="Default"/>
    <w:next w:val="Default"/>
    <w:uiPriority w:val="99"/>
    <w:rsid w:val="00A679ED"/>
    <w:rPr>
      <w:rFonts w:cstheme="minorBidi"/>
      <w:color w:val="auto"/>
    </w:rPr>
  </w:style>
  <w:style w:type="paragraph" w:customStyle="1" w:styleId="CM22">
    <w:name w:val="CM22"/>
    <w:basedOn w:val="Default"/>
    <w:next w:val="Default"/>
    <w:uiPriority w:val="99"/>
    <w:rsid w:val="00A679ED"/>
    <w:rPr>
      <w:rFonts w:cstheme="minorBidi"/>
      <w:color w:val="auto"/>
    </w:rPr>
  </w:style>
  <w:style w:type="paragraph" w:customStyle="1" w:styleId="CM23">
    <w:name w:val="CM23"/>
    <w:basedOn w:val="Default"/>
    <w:next w:val="Default"/>
    <w:uiPriority w:val="99"/>
    <w:rsid w:val="00A679ED"/>
    <w:pPr>
      <w:spacing w:line="220" w:lineRule="atLeast"/>
    </w:pPr>
    <w:rPr>
      <w:rFonts w:cstheme="minorBidi"/>
      <w:color w:val="auto"/>
    </w:rPr>
  </w:style>
  <w:style w:type="paragraph" w:customStyle="1" w:styleId="CM24">
    <w:name w:val="CM24"/>
    <w:basedOn w:val="Default"/>
    <w:next w:val="Default"/>
    <w:uiPriority w:val="99"/>
    <w:rsid w:val="00A679ED"/>
    <w:pPr>
      <w:spacing w:line="168" w:lineRule="atLeast"/>
    </w:pPr>
    <w:rPr>
      <w:rFonts w:cstheme="minorBidi"/>
      <w:color w:val="auto"/>
    </w:rPr>
  </w:style>
  <w:style w:type="paragraph" w:customStyle="1" w:styleId="CM72">
    <w:name w:val="CM72"/>
    <w:basedOn w:val="Default"/>
    <w:next w:val="Default"/>
    <w:uiPriority w:val="99"/>
    <w:rsid w:val="00A679ED"/>
    <w:rPr>
      <w:rFonts w:cstheme="minorBidi"/>
      <w:color w:val="auto"/>
    </w:rPr>
  </w:style>
  <w:style w:type="paragraph" w:customStyle="1" w:styleId="CM14">
    <w:name w:val="CM14"/>
    <w:basedOn w:val="Default"/>
    <w:next w:val="Default"/>
    <w:uiPriority w:val="99"/>
    <w:rsid w:val="00A679ED"/>
    <w:rPr>
      <w:rFonts w:cstheme="minorBidi"/>
      <w:color w:val="auto"/>
    </w:rPr>
  </w:style>
  <w:style w:type="paragraph" w:customStyle="1" w:styleId="CM10">
    <w:name w:val="CM10"/>
    <w:basedOn w:val="Default"/>
    <w:next w:val="Default"/>
    <w:uiPriority w:val="99"/>
    <w:rsid w:val="00A679ED"/>
    <w:pPr>
      <w:spacing w:line="220" w:lineRule="atLeast"/>
    </w:pPr>
    <w:rPr>
      <w:rFonts w:cstheme="minorBidi"/>
      <w:color w:val="auto"/>
    </w:rPr>
  </w:style>
  <w:style w:type="paragraph" w:customStyle="1" w:styleId="CM27">
    <w:name w:val="CM27"/>
    <w:basedOn w:val="Default"/>
    <w:next w:val="Default"/>
    <w:uiPriority w:val="99"/>
    <w:rsid w:val="00A679ED"/>
    <w:pPr>
      <w:spacing w:line="220" w:lineRule="atLeast"/>
    </w:pPr>
    <w:rPr>
      <w:rFonts w:cstheme="minorBidi"/>
      <w:color w:val="auto"/>
    </w:rPr>
  </w:style>
  <w:style w:type="paragraph" w:customStyle="1" w:styleId="CM28">
    <w:name w:val="CM28"/>
    <w:basedOn w:val="Default"/>
    <w:next w:val="Default"/>
    <w:uiPriority w:val="99"/>
    <w:rsid w:val="00A679ED"/>
    <w:pPr>
      <w:spacing w:line="220" w:lineRule="atLeast"/>
    </w:pPr>
    <w:rPr>
      <w:rFonts w:cstheme="minorBidi"/>
      <w:color w:val="auto"/>
    </w:rPr>
  </w:style>
  <w:style w:type="paragraph" w:customStyle="1" w:styleId="CM31">
    <w:name w:val="CM31"/>
    <w:basedOn w:val="Default"/>
    <w:next w:val="Default"/>
    <w:uiPriority w:val="99"/>
    <w:rsid w:val="00A679ED"/>
    <w:pPr>
      <w:spacing w:line="220" w:lineRule="atLeast"/>
    </w:pPr>
    <w:rPr>
      <w:rFonts w:cstheme="minorBidi"/>
      <w:color w:val="auto"/>
    </w:rPr>
  </w:style>
  <w:style w:type="paragraph" w:customStyle="1" w:styleId="CM33">
    <w:name w:val="CM33"/>
    <w:basedOn w:val="Default"/>
    <w:next w:val="Default"/>
    <w:uiPriority w:val="99"/>
    <w:rsid w:val="00A679ED"/>
    <w:pPr>
      <w:spacing w:line="220" w:lineRule="atLeast"/>
    </w:pPr>
    <w:rPr>
      <w:rFonts w:cstheme="minorBidi"/>
      <w:color w:val="auto"/>
    </w:rPr>
  </w:style>
  <w:style w:type="paragraph" w:customStyle="1" w:styleId="CM75">
    <w:name w:val="CM75"/>
    <w:basedOn w:val="Default"/>
    <w:next w:val="Default"/>
    <w:uiPriority w:val="99"/>
    <w:rsid w:val="00A679ED"/>
    <w:rPr>
      <w:rFonts w:cstheme="minorBidi"/>
      <w:color w:val="auto"/>
    </w:rPr>
  </w:style>
  <w:style w:type="paragraph" w:customStyle="1" w:styleId="CM37">
    <w:name w:val="CM37"/>
    <w:basedOn w:val="Default"/>
    <w:next w:val="Default"/>
    <w:uiPriority w:val="99"/>
    <w:rsid w:val="00A679ED"/>
    <w:rPr>
      <w:rFonts w:cstheme="minorBidi"/>
      <w:color w:val="auto"/>
    </w:rPr>
  </w:style>
  <w:style w:type="paragraph" w:customStyle="1" w:styleId="CM38">
    <w:name w:val="CM38"/>
    <w:basedOn w:val="Default"/>
    <w:next w:val="Default"/>
    <w:uiPriority w:val="99"/>
    <w:rsid w:val="00A679ED"/>
    <w:rPr>
      <w:rFonts w:cstheme="minorBidi"/>
      <w:color w:val="auto"/>
    </w:rPr>
  </w:style>
  <w:style w:type="paragraph" w:customStyle="1" w:styleId="CM39">
    <w:name w:val="CM39"/>
    <w:basedOn w:val="Default"/>
    <w:next w:val="Default"/>
    <w:uiPriority w:val="99"/>
    <w:rsid w:val="00A679ED"/>
    <w:pPr>
      <w:spacing w:line="220" w:lineRule="atLeast"/>
    </w:pPr>
    <w:rPr>
      <w:rFonts w:cstheme="minorBidi"/>
      <w:color w:val="auto"/>
    </w:rPr>
  </w:style>
  <w:style w:type="paragraph" w:customStyle="1" w:styleId="CM40">
    <w:name w:val="CM40"/>
    <w:basedOn w:val="Default"/>
    <w:next w:val="Default"/>
    <w:uiPriority w:val="99"/>
    <w:rsid w:val="00A679ED"/>
    <w:pPr>
      <w:spacing w:line="220" w:lineRule="atLeast"/>
    </w:pPr>
    <w:rPr>
      <w:rFonts w:cstheme="minorBidi"/>
      <w:color w:val="auto"/>
    </w:rPr>
  </w:style>
  <w:style w:type="paragraph" w:customStyle="1" w:styleId="CM41">
    <w:name w:val="CM41"/>
    <w:basedOn w:val="Default"/>
    <w:next w:val="Default"/>
    <w:uiPriority w:val="99"/>
    <w:rsid w:val="00A679ED"/>
    <w:pPr>
      <w:spacing w:line="220" w:lineRule="atLeast"/>
    </w:pPr>
    <w:rPr>
      <w:rFonts w:cstheme="minorBidi"/>
      <w:color w:val="auto"/>
    </w:rPr>
  </w:style>
  <w:style w:type="paragraph" w:customStyle="1" w:styleId="CM42">
    <w:name w:val="CM42"/>
    <w:basedOn w:val="Default"/>
    <w:next w:val="Default"/>
    <w:uiPriority w:val="99"/>
    <w:rsid w:val="00A679ED"/>
    <w:pPr>
      <w:spacing w:line="220" w:lineRule="atLeast"/>
    </w:pPr>
    <w:rPr>
      <w:rFonts w:cstheme="minorBidi"/>
      <w:color w:val="auto"/>
    </w:rPr>
  </w:style>
  <w:style w:type="paragraph" w:customStyle="1" w:styleId="CM44">
    <w:name w:val="CM44"/>
    <w:basedOn w:val="Default"/>
    <w:next w:val="Default"/>
    <w:uiPriority w:val="99"/>
    <w:rsid w:val="00A679ED"/>
    <w:pPr>
      <w:spacing w:line="220" w:lineRule="atLeast"/>
    </w:pPr>
    <w:rPr>
      <w:rFonts w:cstheme="minorBidi"/>
      <w:color w:val="auto"/>
    </w:rPr>
  </w:style>
  <w:style w:type="paragraph" w:customStyle="1" w:styleId="CM25">
    <w:name w:val="CM25"/>
    <w:basedOn w:val="Default"/>
    <w:next w:val="Default"/>
    <w:uiPriority w:val="99"/>
    <w:rsid w:val="00A679ED"/>
    <w:pPr>
      <w:spacing w:line="220" w:lineRule="atLeast"/>
    </w:pPr>
    <w:rPr>
      <w:rFonts w:cstheme="minorBidi"/>
      <w:color w:val="auto"/>
    </w:rPr>
  </w:style>
  <w:style w:type="paragraph" w:customStyle="1" w:styleId="CM29">
    <w:name w:val="CM29"/>
    <w:basedOn w:val="Default"/>
    <w:next w:val="Default"/>
    <w:uiPriority w:val="99"/>
    <w:rsid w:val="00A679ED"/>
    <w:pPr>
      <w:spacing w:line="220" w:lineRule="atLeast"/>
    </w:pPr>
    <w:rPr>
      <w:rFonts w:cstheme="minorBidi"/>
      <w:color w:val="auto"/>
    </w:rPr>
  </w:style>
  <w:style w:type="paragraph" w:customStyle="1" w:styleId="CM45">
    <w:name w:val="CM45"/>
    <w:basedOn w:val="Default"/>
    <w:next w:val="Default"/>
    <w:uiPriority w:val="99"/>
    <w:rsid w:val="00A679ED"/>
    <w:pPr>
      <w:spacing w:line="220" w:lineRule="atLeast"/>
    </w:pPr>
    <w:rPr>
      <w:rFonts w:cstheme="minorBidi"/>
      <w:color w:val="auto"/>
    </w:rPr>
  </w:style>
  <w:style w:type="paragraph" w:customStyle="1" w:styleId="CM47">
    <w:name w:val="CM47"/>
    <w:basedOn w:val="Default"/>
    <w:next w:val="Default"/>
    <w:uiPriority w:val="99"/>
    <w:rsid w:val="00A679ED"/>
    <w:pPr>
      <w:spacing w:line="218" w:lineRule="atLeast"/>
    </w:pPr>
    <w:rPr>
      <w:rFonts w:cstheme="minorBidi"/>
      <w:color w:val="auto"/>
    </w:rPr>
  </w:style>
  <w:style w:type="paragraph" w:customStyle="1" w:styleId="CM49">
    <w:name w:val="CM49"/>
    <w:basedOn w:val="Default"/>
    <w:next w:val="Default"/>
    <w:uiPriority w:val="99"/>
    <w:rsid w:val="00A679ED"/>
    <w:pPr>
      <w:spacing w:line="220" w:lineRule="atLeast"/>
    </w:pPr>
    <w:rPr>
      <w:rFonts w:cstheme="minorBidi"/>
      <w:color w:val="auto"/>
    </w:rPr>
  </w:style>
  <w:style w:type="paragraph" w:customStyle="1" w:styleId="CM51">
    <w:name w:val="CM51"/>
    <w:basedOn w:val="Default"/>
    <w:next w:val="Default"/>
    <w:uiPriority w:val="99"/>
    <w:rsid w:val="00A679ED"/>
    <w:pPr>
      <w:spacing w:line="223" w:lineRule="atLeast"/>
    </w:pPr>
    <w:rPr>
      <w:rFonts w:cstheme="minorBidi"/>
      <w:color w:val="auto"/>
    </w:rPr>
  </w:style>
  <w:style w:type="paragraph" w:customStyle="1" w:styleId="CM52">
    <w:name w:val="CM52"/>
    <w:basedOn w:val="Default"/>
    <w:next w:val="Default"/>
    <w:uiPriority w:val="99"/>
    <w:rsid w:val="00A679ED"/>
    <w:pPr>
      <w:spacing w:line="223" w:lineRule="atLeast"/>
    </w:pPr>
    <w:rPr>
      <w:rFonts w:cstheme="minorBidi"/>
      <w:color w:val="auto"/>
    </w:rPr>
  </w:style>
  <w:style w:type="paragraph" w:customStyle="1" w:styleId="CM43">
    <w:name w:val="CM43"/>
    <w:basedOn w:val="Default"/>
    <w:next w:val="Default"/>
    <w:uiPriority w:val="99"/>
    <w:rsid w:val="00A679ED"/>
    <w:pPr>
      <w:spacing w:line="220" w:lineRule="atLeast"/>
    </w:pPr>
    <w:rPr>
      <w:rFonts w:cstheme="minorBidi"/>
      <w:color w:val="auto"/>
    </w:rPr>
  </w:style>
  <w:style w:type="paragraph" w:customStyle="1" w:styleId="CM54">
    <w:name w:val="CM54"/>
    <w:basedOn w:val="Default"/>
    <w:next w:val="Default"/>
    <w:uiPriority w:val="99"/>
    <w:rsid w:val="00A679ED"/>
    <w:pPr>
      <w:spacing w:line="220" w:lineRule="atLeast"/>
    </w:pPr>
    <w:rPr>
      <w:rFonts w:cstheme="minorBidi"/>
      <w:color w:val="auto"/>
    </w:rPr>
  </w:style>
  <w:style w:type="paragraph" w:customStyle="1" w:styleId="CM57">
    <w:name w:val="CM57"/>
    <w:basedOn w:val="Default"/>
    <w:next w:val="Default"/>
    <w:uiPriority w:val="99"/>
    <w:rsid w:val="00A679ED"/>
    <w:pPr>
      <w:spacing w:line="220" w:lineRule="atLeast"/>
    </w:pPr>
    <w:rPr>
      <w:rFonts w:cstheme="minorBidi"/>
      <w:color w:val="auto"/>
    </w:rPr>
  </w:style>
  <w:style w:type="paragraph" w:customStyle="1" w:styleId="CM59">
    <w:name w:val="CM59"/>
    <w:basedOn w:val="Default"/>
    <w:next w:val="Default"/>
    <w:uiPriority w:val="99"/>
    <w:rsid w:val="00A679ED"/>
    <w:pPr>
      <w:spacing w:line="220" w:lineRule="atLeast"/>
    </w:pPr>
    <w:rPr>
      <w:rFonts w:cstheme="minorBidi"/>
      <w:color w:val="auto"/>
    </w:rPr>
  </w:style>
  <w:style w:type="paragraph" w:customStyle="1" w:styleId="CM78">
    <w:name w:val="CM78"/>
    <w:basedOn w:val="Default"/>
    <w:next w:val="Default"/>
    <w:uiPriority w:val="99"/>
    <w:rsid w:val="00A679ED"/>
    <w:rPr>
      <w:rFonts w:cstheme="minorBidi"/>
      <w:color w:val="auto"/>
    </w:rPr>
  </w:style>
  <w:style w:type="paragraph" w:customStyle="1" w:styleId="CM60">
    <w:name w:val="CM60"/>
    <w:basedOn w:val="Default"/>
    <w:next w:val="Default"/>
    <w:uiPriority w:val="99"/>
    <w:rsid w:val="00A679ED"/>
    <w:pPr>
      <w:spacing w:line="220" w:lineRule="atLeast"/>
    </w:pPr>
    <w:rPr>
      <w:rFonts w:cstheme="minorBidi"/>
      <w:color w:val="auto"/>
    </w:rPr>
  </w:style>
  <w:style w:type="paragraph" w:customStyle="1" w:styleId="CM61">
    <w:name w:val="CM61"/>
    <w:basedOn w:val="Default"/>
    <w:next w:val="Default"/>
    <w:uiPriority w:val="99"/>
    <w:rsid w:val="00A679ED"/>
    <w:pPr>
      <w:spacing w:line="220" w:lineRule="atLeast"/>
    </w:pPr>
    <w:rPr>
      <w:rFonts w:cstheme="minorBidi"/>
      <w:color w:val="auto"/>
    </w:rPr>
  </w:style>
  <w:style w:type="paragraph" w:customStyle="1" w:styleId="CM64">
    <w:name w:val="CM64"/>
    <w:basedOn w:val="Default"/>
    <w:next w:val="Default"/>
    <w:uiPriority w:val="99"/>
    <w:rsid w:val="00A679ED"/>
    <w:rPr>
      <w:rFonts w:cstheme="minorBidi"/>
      <w:color w:val="auto"/>
    </w:rPr>
  </w:style>
  <w:style w:type="paragraph" w:customStyle="1" w:styleId="CM77">
    <w:name w:val="CM77"/>
    <w:basedOn w:val="Default"/>
    <w:next w:val="Default"/>
    <w:uiPriority w:val="99"/>
    <w:rsid w:val="00A679ED"/>
    <w:rPr>
      <w:rFonts w:cstheme="minorBidi"/>
      <w:color w:val="auto"/>
    </w:rPr>
  </w:style>
  <w:style w:type="paragraph" w:customStyle="1" w:styleId="CM65">
    <w:name w:val="CM65"/>
    <w:basedOn w:val="Default"/>
    <w:next w:val="Default"/>
    <w:uiPriority w:val="99"/>
    <w:rsid w:val="00A679ED"/>
    <w:pPr>
      <w:spacing w:line="220" w:lineRule="atLeast"/>
    </w:pPr>
    <w:rPr>
      <w:rFonts w:cstheme="minorBidi"/>
      <w:color w:val="auto"/>
    </w:rPr>
  </w:style>
  <w:style w:type="paragraph" w:customStyle="1" w:styleId="CM26">
    <w:name w:val="CM26"/>
    <w:basedOn w:val="Default"/>
    <w:next w:val="Default"/>
    <w:uiPriority w:val="99"/>
    <w:rsid w:val="00A679ED"/>
    <w:pPr>
      <w:spacing w:line="220" w:lineRule="atLeast"/>
    </w:pPr>
    <w:rPr>
      <w:rFonts w:cstheme="minorBidi"/>
      <w:color w:val="auto"/>
    </w:rPr>
  </w:style>
  <w:style w:type="paragraph" w:customStyle="1" w:styleId="CM79">
    <w:name w:val="CM79"/>
    <w:basedOn w:val="Default"/>
    <w:next w:val="Default"/>
    <w:uiPriority w:val="99"/>
    <w:rsid w:val="00A679ED"/>
    <w:rPr>
      <w:rFonts w:cstheme="minorBidi"/>
      <w:color w:val="auto"/>
    </w:rPr>
  </w:style>
  <w:style w:type="paragraph" w:customStyle="1" w:styleId="CM66">
    <w:name w:val="CM66"/>
    <w:basedOn w:val="Default"/>
    <w:next w:val="Default"/>
    <w:uiPriority w:val="99"/>
    <w:rsid w:val="00A679ED"/>
    <w:pPr>
      <w:spacing w:line="440" w:lineRule="atLeast"/>
    </w:pPr>
    <w:rPr>
      <w:rFonts w:cstheme="minorBidi"/>
      <w:color w:val="auto"/>
    </w:rPr>
  </w:style>
  <w:style w:type="paragraph" w:customStyle="1" w:styleId="CM67">
    <w:name w:val="CM67"/>
    <w:basedOn w:val="Default"/>
    <w:next w:val="Default"/>
    <w:uiPriority w:val="99"/>
    <w:rsid w:val="00A679ED"/>
    <w:pPr>
      <w:spacing w:line="218" w:lineRule="atLeast"/>
    </w:pPr>
    <w:rPr>
      <w:rFonts w:cstheme="minorBidi"/>
      <w:color w:val="auto"/>
    </w:rPr>
  </w:style>
  <w:style w:type="paragraph" w:customStyle="1" w:styleId="CM68">
    <w:name w:val="CM68"/>
    <w:basedOn w:val="Default"/>
    <w:next w:val="Default"/>
    <w:uiPriority w:val="99"/>
    <w:rsid w:val="00A679ED"/>
    <w:rPr>
      <w:rFonts w:cstheme="minorBidi"/>
      <w:color w:val="auto"/>
    </w:rPr>
  </w:style>
  <w:style w:type="paragraph" w:customStyle="1" w:styleId="CM76">
    <w:name w:val="CM76"/>
    <w:basedOn w:val="Default"/>
    <w:next w:val="Default"/>
    <w:uiPriority w:val="99"/>
    <w:rsid w:val="00A679ED"/>
    <w:rPr>
      <w:rFonts w:cstheme="minorBidi"/>
      <w:color w:val="auto"/>
    </w:rPr>
  </w:style>
  <w:style w:type="paragraph" w:customStyle="1" w:styleId="CM80">
    <w:name w:val="CM80"/>
    <w:basedOn w:val="Default"/>
    <w:next w:val="Default"/>
    <w:uiPriority w:val="99"/>
    <w:rsid w:val="00A679ED"/>
    <w:rPr>
      <w:rFonts w:cstheme="minorBidi"/>
      <w:color w:val="auto"/>
    </w:rPr>
  </w:style>
  <w:style w:type="character" w:customStyle="1" w:styleId="Heading1Char">
    <w:name w:val="Heading 1 Char"/>
    <w:basedOn w:val="DefaultParagraphFont"/>
    <w:link w:val="Heading1"/>
    <w:uiPriority w:val="9"/>
    <w:rsid w:val="003A75D3"/>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3A75D3"/>
    <w:pPr>
      <w:keepLines/>
      <w:spacing w:before="480" w:after="0"/>
      <w:outlineLvl w:val="9"/>
    </w:pPr>
    <w:rPr>
      <w:color w:val="365F91" w:themeColor="accent1" w:themeShade="BF"/>
      <w:kern w:val="0"/>
      <w:sz w:val="28"/>
      <w:szCs w:val="28"/>
    </w:rPr>
  </w:style>
  <w:style w:type="paragraph" w:styleId="BalloonText">
    <w:name w:val="Balloon Text"/>
    <w:basedOn w:val="Normal"/>
    <w:link w:val="BalloonTextChar"/>
    <w:uiPriority w:val="99"/>
    <w:semiHidden/>
    <w:unhideWhenUsed/>
    <w:rsid w:val="00B0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C06"/>
    <w:rPr>
      <w:rFonts w:ascii="Tahoma" w:hAnsi="Tahoma" w:cs="Tahoma"/>
      <w:sz w:val="16"/>
      <w:szCs w:val="16"/>
    </w:rPr>
  </w:style>
  <w:style w:type="character" w:customStyle="1" w:styleId="Heading2Char">
    <w:name w:val="Heading 2 Char"/>
    <w:basedOn w:val="DefaultParagraphFont"/>
    <w:link w:val="Heading2"/>
    <w:uiPriority w:val="9"/>
    <w:rsid w:val="001156F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637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78F"/>
  </w:style>
  <w:style w:type="paragraph" w:styleId="Footer">
    <w:name w:val="footer"/>
    <w:basedOn w:val="Normal"/>
    <w:link w:val="FooterChar"/>
    <w:uiPriority w:val="99"/>
    <w:unhideWhenUsed/>
    <w:rsid w:val="0016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8F"/>
  </w:style>
  <w:style w:type="character" w:styleId="Hyperlink">
    <w:name w:val="Hyperlink"/>
    <w:basedOn w:val="DefaultParagraphFont"/>
    <w:uiPriority w:val="99"/>
    <w:unhideWhenUsed/>
    <w:rsid w:val="00DD0B24"/>
    <w:rPr>
      <w:color w:val="0000FF" w:themeColor="hyperlink"/>
      <w:u w:val="single"/>
    </w:rPr>
  </w:style>
  <w:style w:type="character" w:customStyle="1" w:styleId="Heading3Char">
    <w:name w:val="Heading 3 Char"/>
    <w:basedOn w:val="DefaultParagraphFont"/>
    <w:link w:val="Heading3"/>
    <w:uiPriority w:val="9"/>
    <w:rsid w:val="00E72ED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552B46"/>
    <w:pPr>
      <w:spacing w:after="100"/>
    </w:pPr>
  </w:style>
  <w:style w:type="paragraph" w:styleId="TOC2">
    <w:name w:val="toc 2"/>
    <w:basedOn w:val="Normal"/>
    <w:next w:val="Normal"/>
    <w:autoRedefine/>
    <w:uiPriority w:val="39"/>
    <w:unhideWhenUsed/>
    <w:rsid w:val="00552B46"/>
    <w:pPr>
      <w:spacing w:after="100"/>
      <w:ind w:left="220"/>
    </w:pPr>
  </w:style>
  <w:style w:type="paragraph" w:styleId="TOC3">
    <w:name w:val="toc 3"/>
    <w:basedOn w:val="Normal"/>
    <w:next w:val="Normal"/>
    <w:autoRedefine/>
    <w:uiPriority w:val="39"/>
    <w:unhideWhenUsed/>
    <w:rsid w:val="00552B46"/>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gooutlookup.net/equip/SkyProdigy_UsersGuide.pdf"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94B50-93B1-4AC9-8223-5AFBEEDE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8146</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dc:creator>
  <cp:lastModifiedBy>Jeff Martin</cp:lastModifiedBy>
  <cp:revision>10</cp:revision>
  <cp:lastPrinted>2011-11-25T19:33:00Z</cp:lastPrinted>
  <dcterms:created xsi:type="dcterms:W3CDTF">2011-11-25T02:05:00Z</dcterms:created>
  <dcterms:modified xsi:type="dcterms:W3CDTF">2011-12-04T05:56:00Z</dcterms:modified>
</cp:coreProperties>
</file>